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C401" w14:textId="77777777" w:rsidR="007A7E45" w:rsidRPr="00FE4B89" w:rsidRDefault="007A7E45" w:rsidP="00FE4B89"/>
    <w:p w14:paraId="36A5011A" w14:textId="77777777" w:rsidR="00197104" w:rsidRDefault="00000000">
      <w:pPr>
        <w:pStyle w:val="Heading1"/>
      </w:pPr>
      <w:r>
        <w:t>032 SREDIŠNJI DRŽAVNI URED ZA HRVATE IZVAN REPUBLIKE HRVATSKE</w:t>
      </w:r>
    </w:p>
    <w:p w14:paraId="732818C3" w14:textId="77777777" w:rsidR="00197104" w:rsidRDefault="00000000">
      <w:r>
        <w:t xml:space="preserve">Skrb za Hrvate izvan Republike Hrvatske sastavni je dio unutarnje i vanjske politike Republike Hrvatske. U cilju promicanja veza s Republikom Hrvatskom, svoj odnos s Hrvatima izvan Republike Hrvatske, Republika Hrvatska temelji na uzajamnoj suradnji i pružanju pomoći te jačanju njihovih zajednica, uvažavajući pri tome sve posebnosti i različite potrebe hrvatskih zajednica izvan Republike Hrvatske.  </w:t>
      </w:r>
    </w:p>
    <w:p w14:paraId="644ADFBB" w14:textId="77777777" w:rsidR="00197104" w:rsidRDefault="00000000">
      <w:r>
        <w:t xml:space="preserve">Razdjel čine dvije glave: Središnji državni ured za Hrvate izvan Republike Hrvatske (dalje u tekstu: Središnji državni ured) i Hrvatska matica iseljenika (dalje u tekstu: Matica). </w:t>
      </w:r>
    </w:p>
    <w:p w14:paraId="2776028B" w14:textId="77777777" w:rsidR="00197104" w:rsidRDefault="00000000">
      <w:r>
        <w:t xml:space="preserve">Središnji Državni ured središnje je tijelo državne uprave nadležno za područje odnosa između Republike Hrvatske i Hrvata izvan Republike Hrvatske. </w:t>
      </w:r>
    </w:p>
    <w:p w14:paraId="754C60C4" w14:textId="77777777" w:rsidR="00197104" w:rsidRDefault="00000000">
      <w:r>
        <w:t xml:space="preserve">Središnji Državni ured putem aktivnosti iz državnog proračuna provodi: </w:t>
      </w:r>
    </w:p>
    <w:p w14:paraId="0E2929FB" w14:textId="77777777" w:rsidR="00197104" w:rsidRDefault="00000000">
      <w:r>
        <w:t>1.</w:t>
      </w:r>
      <w:r>
        <w:tab/>
        <w:t xml:space="preserve">Primjenu postojećih međunarodnih ugovora i sklapanje novih </w:t>
      </w:r>
    </w:p>
    <w:p w14:paraId="5C3C2F84" w14:textId="77777777" w:rsidR="00197104" w:rsidRDefault="00000000">
      <w:r>
        <w:t>2.</w:t>
      </w:r>
      <w:r>
        <w:tab/>
        <w:t xml:space="preserve">Program potpore Hrvatima u Bosni i Hercegovini </w:t>
      </w:r>
    </w:p>
    <w:p w14:paraId="0BF7B0AD" w14:textId="77777777" w:rsidR="00197104" w:rsidRDefault="00000000">
      <w:r>
        <w:t>3.</w:t>
      </w:r>
      <w:r>
        <w:tab/>
        <w:t xml:space="preserve">Program potpore hrvatskoj nacionalnoj manjini u 12 europskih država </w:t>
      </w:r>
    </w:p>
    <w:p w14:paraId="38418888" w14:textId="77777777" w:rsidR="00197104" w:rsidRDefault="00000000">
      <w:r>
        <w:t>4.</w:t>
      </w:r>
      <w:r>
        <w:tab/>
        <w:t xml:space="preserve">Program potpore hrvatskim zajednicama u iseljeništvu </w:t>
      </w:r>
    </w:p>
    <w:p w14:paraId="451F9F46" w14:textId="77777777" w:rsidR="00197104" w:rsidRDefault="00000000">
      <w:r>
        <w:t>5.</w:t>
      </w:r>
      <w:r>
        <w:tab/>
        <w:t xml:space="preserve">Program financiranja posebnih potreba i projekata od interesa za Hrvate izvan Republike Hrvatske </w:t>
      </w:r>
    </w:p>
    <w:p w14:paraId="692E2069" w14:textId="77777777" w:rsidR="00197104" w:rsidRDefault="00000000">
      <w:r>
        <w:t>6.</w:t>
      </w:r>
      <w:r>
        <w:tab/>
        <w:t xml:space="preserve">Program stipendiranja studenata pripadnika hrvatskog naroda </w:t>
      </w:r>
    </w:p>
    <w:p w14:paraId="299E5023" w14:textId="77777777" w:rsidR="00197104" w:rsidRDefault="00000000">
      <w:r>
        <w:t>7.</w:t>
      </w:r>
      <w:r>
        <w:tab/>
        <w:t xml:space="preserve">Program internetskog učenja hrvatskog jezika </w:t>
      </w:r>
    </w:p>
    <w:p w14:paraId="39750916" w14:textId="77777777" w:rsidR="00197104" w:rsidRDefault="00000000">
      <w:r>
        <w:t>8.</w:t>
      </w:r>
      <w:r>
        <w:tab/>
        <w:t xml:space="preserve">Program učenja hrvatskog jezika u Republici Hrvatskoj </w:t>
      </w:r>
    </w:p>
    <w:p w14:paraId="59EA5793" w14:textId="77777777" w:rsidR="00197104" w:rsidRDefault="00000000">
      <w:r>
        <w:t>9.</w:t>
      </w:r>
      <w:r>
        <w:tab/>
        <w:t xml:space="preserve">Mjere integracije i olakšavanja povratka i useljavanja </w:t>
      </w:r>
    </w:p>
    <w:p w14:paraId="0E2E804A" w14:textId="77777777" w:rsidR="00197104" w:rsidRDefault="00000000">
      <w:r>
        <w:t xml:space="preserve">Matica je javna ustanova od interesa za Republiku Hrvatsku koja djeluje na očuvanju i razvoju hrvatskog nacionalnog, jezičnog i kulturnog identiteta Hrvata izvan Republike Hrvatske. </w:t>
      </w:r>
    </w:p>
    <w:p w14:paraId="28FC6137" w14:textId="77777777" w:rsidR="00197104" w:rsidRDefault="00000000">
      <w:r>
        <w:t xml:space="preserve">U obavljanju djelatnosti, Matica: </w:t>
      </w:r>
    </w:p>
    <w:p w14:paraId="752A35A5" w14:textId="77777777" w:rsidR="00197104" w:rsidRDefault="00000000">
      <w:r>
        <w:t>1.</w:t>
      </w:r>
      <w:r>
        <w:tab/>
        <w:t xml:space="preserve">Organizira i provodi kulturne, znanstvene, obrazovne, športske, nakladničke, informativne i ostale aktivnosti u Republici Hrvatskoj i u inozemstvu, namijenjene Hrvatima izvan Republike Hrvatske </w:t>
      </w:r>
    </w:p>
    <w:p w14:paraId="6F5903C2" w14:textId="77777777" w:rsidR="00197104" w:rsidRDefault="00000000">
      <w:r>
        <w:t>2.</w:t>
      </w:r>
      <w:r>
        <w:tab/>
        <w:t xml:space="preserve">Izdaje časopise, knjige, druge publikacije i audio-vizualna djela </w:t>
      </w:r>
    </w:p>
    <w:p w14:paraId="44F21D64" w14:textId="77777777" w:rsidR="00197104" w:rsidRDefault="00000000">
      <w:r>
        <w:t>3.</w:t>
      </w:r>
      <w:r>
        <w:tab/>
        <w:t xml:space="preserve">Organizira kulturne, umjetničke i športske priredbe od značaja za Hrvate izvan Republike Hrvatske </w:t>
      </w:r>
    </w:p>
    <w:p w14:paraId="175E5F2C" w14:textId="77777777" w:rsidR="00197104" w:rsidRDefault="00000000">
      <w:r>
        <w:t>4.</w:t>
      </w:r>
      <w:r>
        <w:tab/>
        <w:t>Njeguje i potiče suradnju s Hrvatima izvan Republike Hrvatske u području svog djelovanja.</w:t>
      </w:r>
    </w:p>
    <w:tbl>
      <w:tblPr>
        <w:tblStyle w:val="StilTablice"/>
        <w:tblW w:w="10206" w:type="dxa"/>
        <w:jc w:val="center"/>
        <w:tblLook w:val="04A0" w:firstRow="1" w:lastRow="0" w:firstColumn="1" w:lastColumn="0" w:noHBand="0" w:noVBand="1"/>
      </w:tblPr>
      <w:tblGrid>
        <w:gridCol w:w="1456"/>
        <w:gridCol w:w="1556"/>
        <w:gridCol w:w="1556"/>
        <w:gridCol w:w="1556"/>
        <w:gridCol w:w="1556"/>
        <w:gridCol w:w="1556"/>
        <w:gridCol w:w="970"/>
      </w:tblGrid>
      <w:tr w:rsidR="00197104" w14:paraId="0EF036AC" w14:textId="77777777">
        <w:trPr>
          <w:jc w:val="center"/>
        </w:trPr>
        <w:tc>
          <w:tcPr>
            <w:tcW w:w="1530" w:type="dxa"/>
            <w:shd w:val="clear" w:color="auto" w:fill="B5C0D8"/>
          </w:tcPr>
          <w:p w14:paraId="1A75C64C" w14:textId="77777777" w:rsidR="00197104" w:rsidRDefault="00197104">
            <w:pPr>
              <w:pStyle w:val="CellHeader"/>
              <w:jc w:val="center"/>
            </w:pPr>
          </w:p>
        </w:tc>
        <w:tc>
          <w:tcPr>
            <w:tcW w:w="1632" w:type="dxa"/>
            <w:shd w:val="clear" w:color="auto" w:fill="B5C0D8"/>
          </w:tcPr>
          <w:p w14:paraId="334504A3" w14:textId="77777777" w:rsidR="00197104" w:rsidRDefault="00000000">
            <w:pPr>
              <w:pStyle w:val="CellHeader"/>
              <w:jc w:val="center"/>
            </w:pPr>
            <w:r>
              <w:rPr>
                <w:rFonts w:cs="Times New Roman"/>
              </w:rPr>
              <w:t>Izvršenje 2021. (eur)</w:t>
            </w:r>
          </w:p>
        </w:tc>
        <w:tc>
          <w:tcPr>
            <w:tcW w:w="1632" w:type="dxa"/>
            <w:shd w:val="clear" w:color="auto" w:fill="B5C0D8"/>
          </w:tcPr>
          <w:p w14:paraId="79CFAF70" w14:textId="77777777" w:rsidR="00197104" w:rsidRDefault="00000000">
            <w:pPr>
              <w:pStyle w:val="CellHeader"/>
              <w:jc w:val="center"/>
            </w:pPr>
            <w:r>
              <w:rPr>
                <w:rFonts w:cs="Times New Roman"/>
              </w:rPr>
              <w:t>Plan 2022. (eur)</w:t>
            </w:r>
          </w:p>
        </w:tc>
        <w:tc>
          <w:tcPr>
            <w:tcW w:w="1632" w:type="dxa"/>
            <w:shd w:val="clear" w:color="auto" w:fill="B5C0D8"/>
          </w:tcPr>
          <w:p w14:paraId="2F8A4DCE" w14:textId="77777777" w:rsidR="00197104" w:rsidRDefault="00000000">
            <w:pPr>
              <w:pStyle w:val="CellHeader"/>
              <w:jc w:val="center"/>
            </w:pPr>
            <w:r>
              <w:rPr>
                <w:rFonts w:cs="Times New Roman"/>
              </w:rPr>
              <w:t>Plan 2023. (eur)</w:t>
            </w:r>
          </w:p>
        </w:tc>
        <w:tc>
          <w:tcPr>
            <w:tcW w:w="1632" w:type="dxa"/>
            <w:shd w:val="clear" w:color="auto" w:fill="B5C0D8"/>
          </w:tcPr>
          <w:p w14:paraId="67D7A3E3" w14:textId="77777777" w:rsidR="00197104" w:rsidRDefault="00000000">
            <w:pPr>
              <w:pStyle w:val="CellHeader"/>
              <w:jc w:val="center"/>
            </w:pPr>
            <w:r>
              <w:rPr>
                <w:rFonts w:cs="Times New Roman"/>
              </w:rPr>
              <w:t>Plan 2024. (eur)</w:t>
            </w:r>
          </w:p>
        </w:tc>
        <w:tc>
          <w:tcPr>
            <w:tcW w:w="1632" w:type="dxa"/>
            <w:shd w:val="clear" w:color="auto" w:fill="B5C0D8"/>
          </w:tcPr>
          <w:p w14:paraId="56B72350" w14:textId="77777777" w:rsidR="00197104" w:rsidRDefault="00000000">
            <w:pPr>
              <w:pStyle w:val="CellHeader"/>
              <w:jc w:val="center"/>
            </w:pPr>
            <w:r>
              <w:rPr>
                <w:rFonts w:cs="Times New Roman"/>
              </w:rPr>
              <w:t>Plan 2025. (eur)</w:t>
            </w:r>
          </w:p>
        </w:tc>
        <w:tc>
          <w:tcPr>
            <w:tcW w:w="510" w:type="dxa"/>
            <w:shd w:val="clear" w:color="auto" w:fill="B5C0D8"/>
          </w:tcPr>
          <w:p w14:paraId="4AD2AAD3" w14:textId="77777777" w:rsidR="00197104" w:rsidRDefault="00000000">
            <w:pPr>
              <w:pStyle w:val="CellHeader"/>
              <w:jc w:val="center"/>
            </w:pPr>
            <w:r>
              <w:rPr>
                <w:rFonts w:cs="Times New Roman"/>
              </w:rPr>
              <w:t>Indeks 2023/2022</w:t>
            </w:r>
          </w:p>
        </w:tc>
      </w:tr>
      <w:tr w:rsidR="00197104" w14:paraId="41CBD5B8" w14:textId="77777777">
        <w:trPr>
          <w:jc w:val="center"/>
        </w:trPr>
        <w:tc>
          <w:tcPr>
            <w:tcW w:w="1530" w:type="dxa"/>
            <w:vAlign w:val="top"/>
          </w:tcPr>
          <w:p w14:paraId="306E2C0B" w14:textId="77777777" w:rsidR="00197104" w:rsidRDefault="00000000">
            <w:pPr>
              <w:pStyle w:val="CellColumn"/>
              <w:jc w:val="left"/>
            </w:pPr>
            <w:r>
              <w:rPr>
                <w:rFonts w:cs="Times New Roman"/>
              </w:rPr>
              <w:t>03205 Središnji državni ured za Hrvate izvan Republike Hrvatske</w:t>
            </w:r>
          </w:p>
        </w:tc>
        <w:tc>
          <w:tcPr>
            <w:tcW w:w="1632" w:type="dxa"/>
            <w:vAlign w:val="top"/>
          </w:tcPr>
          <w:p w14:paraId="0D9C6762" w14:textId="77777777" w:rsidR="00197104" w:rsidRDefault="00000000">
            <w:pPr>
              <w:jc w:val="right"/>
            </w:pPr>
            <w:r>
              <w:t>9.436.670</w:t>
            </w:r>
          </w:p>
        </w:tc>
        <w:tc>
          <w:tcPr>
            <w:tcW w:w="1632" w:type="dxa"/>
            <w:vAlign w:val="top"/>
          </w:tcPr>
          <w:p w14:paraId="4436D5B8" w14:textId="77777777" w:rsidR="00197104" w:rsidRDefault="00000000">
            <w:pPr>
              <w:jc w:val="right"/>
            </w:pPr>
            <w:r>
              <w:t>17.646.859</w:t>
            </w:r>
          </w:p>
        </w:tc>
        <w:tc>
          <w:tcPr>
            <w:tcW w:w="1632" w:type="dxa"/>
            <w:vAlign w:val="top"/>
          </w:tcPr>
          <w:p w14:paraId="06B1D9C0" w14:textId="77777777" w:rsidR="00197104" w:rsidRDefault="00000000">
            <w:pPr>
              <w:jc w:val="right"/>
            </w:pPr>
            <w:r>
              <w:t>22.029.537</w:t>
            </w:r>
          </w:p>
        </w:tc>
        <w:tc>
          <w:tcPr>
            <w:tcW w:w="1632" w:type="dxa"/>
            <w:vAlign w:val="top"/>
          </w:tcPr>
          <w:p w14:paraId="6FFB4F6C" w14:textId="77777777" w:rsidR="00197104" w:rsidRDefault="00000000">
            <w:pPr>
              <w:jc w:val="right"/>
            </w:pPr>
            <w:r>
              <w:t>20.009.723</w:t>
            </w:r>
          </w:p>
        </w:tc>
        <w:tc>
          <w:tcPr>
            <w:tcW w:w="1632" w:type="dxa"/>
            <w:vAlign w:val="top"/>
          </w:tcPr>
          <w:p w14:paraId="1722D6AD" w14:textId="77777777" w:rsidR="00197104" w:rsidRDefault="00000000">
            <w:pPr>
              <w:jc w:val="right"/>
            </w:pPr>
            <w:r>
              <w:t>19.994.355</w:t>
            </w:r>
          </w:p>
        </w:tc>
        <w:tc>
          <w:tcPr>
            <w:tcW w:w="510" w:type="dxa"/>
            <w:vAlign w:val="top"/>
          </w:tcPr>
          <w:p w14:paraId="2E9268D1" w14:textId="77777777" w:rsidR="00197104" w:rsidRDefault="00000000">
            <w:pPr>
              <w:jc w:val="right"/>
            </w:pPr>
            <w:r>
              <w:t>124,8</w:t>
            </w:r>
          </w:p>
        </w:tc>
      </w:tr>
      <w:tr w:rsidR="00197104" w14:paraId="369C7DC3" w14:textId="77777777">
        <w:trPr>
          <w:jc w:val="center"/>
        </w:trPr>
        <w:tc>
          <w:tcPr>
            <w:tcW w:w="1530" w:type="dxa"/>
            <w:vAlign w:val="top"/>
          </w:tcPr>
          <w:p w14:paraId="43D2CBBC" w14:textId="77777777" w:rsidR="00197104" w:rsidRDefault="00000000">
            <w:pPr>
              <w:pStyle w:val="CellColumn"/>
              <w:jc w:val="left"/>
            </w:pPr>
            <w:r>
              <w:rPr>
                <w:rFonts w:cs="Times New Roman"/>
              </w:rPr>
              <w:t>03210 Hrvatska matica iseljenika</w:t>
            </w:r>
          </w:p>
        </w:tc>
        <w:tc>
          <w:tcPr>
            <w:tcW w:w="1632" w:type="dxa"/>
            <w:vAlign w:val="top"/>
          </w:tcPr>
          <w:p w14:paraId="08DEC79D" w14:textId="77777777" w:rsidR="00197104" w:rsidRDefault="00000000">
            <w:pPr>
              <w:jc w:val="right"/>
            </w:pPr>
            <w:r>
              <w:t>1.002.321</w:t>
            </w:r>
          </w:p>
        </w:tc>
        <w:tc>
          <w:tcPr>
            <w:tcW w:w="1632" w:type="dxa"/>
            <w:vAlign w:val="top"/>
          </w:tcPr>
          <w:p w14:paraId="659C7D1E" w14:textId="77777777" w:rsidR="00197104" w:rsidRDefault="00000000">
            <w:pPr>
              <w:jc w:val="right"/>
            </w:pPr>
            <w:r>
              <w:t>1.549.652</w:t>
            </w:r>
          </w:p>
        </w:tc>
        <w:tc>
          <w:tcPr>
            <w:tcW w:w="1632" w:type="dxa"/>
            <w:vAlign w:val="top"/>
          </w:tcPr>
          <w:p w14:paraId="3F78D2BF" w14:textId="77777777" w:rsidR="00197104" w:rsidRDefault="00000000">
            <w:pPr>
              <w:jc w:val="right"/>
            </w:pPr>
            <w:r>
              <w:t>1.285.492</w:t>
            </w:r>
          </w:p>
        </w:tc>
        <w:tc>
          <w:tcPr>
            <w:tcW w:w="1632" w:type="dxa"/>
            <w:vAlign w:val="top"/>
          </w:tcPr>
          <w:p w14:paraId="1939C3FA" w14:textId="77777777" w:rsidR="00197104" w:rsidRDefault="00000000">
            <w:pPr>
              <w:jc w:val="right"/>
            </w:pPr>
            <w:r>
              <w:t>1.291.772</w:t>
            </w:r>
          </w:p>
        </w:tc>
        <w:tc>
          <w:tcPr>
            <w:tcW w:w="1632" w:type="dxa"/>
            <w:vAlign w:val="top"/>
          </w:tcPr>
          <w:p w14:paraId="58201873" w14:textId="77777777" w:rsidR="00197104" w:rsidRDefault="00000000">
            <w:pPr>
              <w:jc w:val="right"/>
            </w:pPr>
            <w:r>
              <w:t>1.312.514</w:t>
            </w:r>
          </w:p>
        </w:tc>
        <w:tc>
          <w:tcPr>
            <w:tcW w:w="510" w:type="dxa"/>
            <w:vAlign w:val="top"/>
          </w:tcPr>
          <w:p w14:paraId="6256CA51" w14:textId="77777777" w:rsidR="00197104" w:rsidRDefault="00000000">
            <w:pPr>
              <w:jc w:val="right"/>
            </w:pPr>
            <w:r>
              <w:t>83,0</w:t>
            </w:r>
          </w:p>
        </w:tc>
      </w:tr>
      <w:tr w:rsidR="00197104" w14:paraId="4D1965FB" w14:textId="77777777">
        <w:trPr>
          <w:jc w:val="center"/>
        </w:trPr>
        <w:tc>
          <w:tcPr>
            <w:tcW w:w="1530" w:type="dxa"/>
            <w:shd w:val="clear" w:color="auto" w:fill="B5C0D8"/>
          </w:tcPr>
          <w:p w14:paraId="2C9170BE" w14:textId="77777777" w:rsidR="00197104" w:rsidRDefault="00000000">
            <w:pPr>
              <w:pStyle w:val="CellColumn"/>
              <w:jc w:val="left"/>
            </w:pPr>
            <w:r>
              <w:rPr>
                <w:rFonts w:cs="Times New Roman"/>
              </w:rPr>
              <w:t>Ukupno 032</w:t>
            </w:r>
          </w:p>
        </w:tc>
        <w:tc>
          <w:tcPr>
            <w:tcW w:w="1632" w:type="dxa"/>
            <w:shd w:val="clear" w:color="auto" w:fill="B5C0D8"/>
          </w:tcPr>
          <w:p w14:paraId="629EE6C3" w14:textId="77777777" w:rsidR="00197104" w:rsidRDefault="00000000">
            <w:pPr>
              <w:jc w:val="right"/>
            </w:pPr>
            <w:r>
              <w:t>10.438.991</w:t>
            </w:r>
          </w:p>
        </w:tc>
        <w:tc>
          <w:tcPr>
            <w:tcW w:w="1632" w:type="dxa"/>
            <w:shd w:val="clear" w:color="auto" w:fill="B5C0D8"/>
          </w:tcPr>
          <w:p w14:paraId="0507BA75" w14:textId="77777777" w:rsidR="00197104" w:rsidRDefault="00000000">
            <w:pPr>
              <w:jc w:val="right"/>
            </w:pPr>
            <w:r>
              <w:t>19.196.511</w:t>
            </w:r>
          </w:p>
        </w:tc>
        <w:tc>
          <w:tcPr>
            <w:tcW w:w="1632" w:type="dxa"/>
            <w:shd w:val="clear" w:color="auto" w:fill="B5C0D8"/>
          </w:tcPr>
          <w:p w14:paraId="1488D866" w14:textId="77777777" w:rsidR="00197104" w:rsidRDefault="00000000">
            <w:pPr>
              <w:jc w:val="right"/>
            </w:pPr>
            <w:r>
              <w:t>23.315.029</w:t>
            </w:r>
          </w:p>
        </w:tc>
        <w:tc>
          <w:tcPr>
            <w:tcW w:w="1632" w:type="dxa"/>
            <w:shd w:val="clear" w:color="auto" w:fill="B5C0D8"/>
          </w:tcPr>
          <w:p w14:paraId="60E275E1" w14:textId="77777777" w:rsidR="00197104" w:rsidRDefault="00000000">
            <w:pPr>
              <w:jc w:val="right"/>
            </w:pPr>
            <w:r>
              <w:t>21.301.495</w:t>
            </w:r>
          </w:p>
        </w:tc>
        <w:tc>
          <w:tcPr>
            <w:tcW w:w="1632" w:type="dxa"/>
            <w:shd w:val="clear" w:color="auto" w:fill="B5C0D8"/>
          </w:tcPr>
          <w:p w14:paraId="6AD114BF" w14:textId="77777777" w:rsidR="00197104" w:rsidRDefault="00000000">
            <w:pPr>
              <w:jc w:val="right"/>
            </w:pPr>
            <w:r>
              <w:t>21.306.869</w:t>
            </w:r>
          </w:p>
        </w:tc>
        <w:tc>
          <w:tcPr>
            <w:tcW w:w="510" w:type="dxa"/>
            <w:shd w:val="clear" w:color="auto" w:fill="B5C0D8"/>
          </w:tcPr>
          <w:p w14:paraId="7215E5AF" w14:textId="77777777" w:rsidR="00197104" w:rsidRDefault="00000000">
            <w:pPr>
              <w:jc w:val="right"/>
            </w:pPr>
            <w:r>
              <w:t>121,5</w:t>
            </w:r>
          </w:p>
        </w:tc>
      </w:tr>
    </w:tbl>
    <w:p w14:paraId="626A2E51" w14:textId="77777777" w:rsidR="00197104" w:rsidRDefault="00197104">
      <w:pPr>
        <w:jc w:val="left"/>
      </w:pPr>
    </w:p>
    <w:p w14:paraId="1E7FB4FE" w14:textId="77777777" w:rsidR="00197104" w:rsidRDefault="00000000">
      <w:pPr>
        <w:pStyle w:val="Heading2"/>
      </w:pPr>
      <w:r>
        <w:lastRenderedPageBreak/>
        <w:t>03205 Središnji državni ured za Hrvate izvan Republike Hrvatske</w:t>
      </w:r>
    </w:p>
    <w:p w14:paraId="244F2667" w14:textId="77777777" w:rsidR="00197104" w:rsidRDefault="00000000">
      <w:r>
        <w:t xml:space="preserve">Središnji državni ured za Hrvate izvan Republike Hrvatske osnovan je temeljem Zakona o odnosima Republike Hrvatske s Hrvatima izvan Republike Hrvatske (Narodne novine, broj 124/2011 i 16/2012), (dalje u tekstu: Zakon), a njegov djelokrug je definiran člankom 13. Zakona kako slijedi:           </w:t>
      </w:r>
    </w:p>
    <w:p w14:paraId="0B8104C1" w14:textId="77777777" w:rsidR="00197104" w:rsidRDefault="00000000">
      <w:r>
        <w:t>•</w:t>
      </w:r>
      <w:r>
        <w:tab/>
        <w:t xml:space="preserve">koordinacija i nadzor aktivnosti između nadležnih ministarstava, drugih tijela državne uprave i ostalih nositelja suradnje Republike Hrvatske s Hrvatima izvan Republike Hrvatske,     </w:t>
      </w:r>
    </w:p>
    <w:p w14:paraId="6FA01097" w14:textId="77777777" w:rsidR="00197104" w:rsidRDefault="00000000">
      <w:r>
        <w:t>•</w:t>
      </w:r>
      <w:r>
        <w:tab/>
        <w:t xml:space="preserve">briga za zaštitu prava i interesa Hrvata izvan Republike Hrvatske,     </w:t>
      </w:r>
    </w:p>
    <w:p w14:paraId="6AA95EB3" w14:textId="77777777" w:rsidR="00197104" w:rsidRDefault="00000000">
      <w:r>
        <w:t>•</w:t>
      </w:r>
      <w:r>
        <w:tab/>
        <w:t xml:space="preserve">briga za očuvanje i jačanje identiteta Hrvata izvan Republike Hrvatske,     </w:t>
      </w:r>
    </w:p>
    <w:p w14:paraId="7EA2DDF4" w14:textId="77777777" w:rsidR="00197104" w:rsidRDefault="00000000">
      <w:r>
        <w:t>•</w:t>
      </w:r>
      <w:r>
        <w:tab/>
        <w:t xml:space="preserve">uspostavljanje, održavanje i promicanje veza s Hrvatima izvan Republike Hrvatske,     </w:t>
      </w:r>
    </w:p>
    <w:p w14:paraId="4929CD2E" w14:textId="77777777" w:rsidR="00197104" w:rsidRDefault="00000000">
      <w:r>
        <w:t>•</w:t>
      </w:r>
      <w:r>
        <w:tab/>
        <w:t xml:space="preserve">jačanje suradnje s Hrvatima izvan Republike Hrvatske i izrada komunikacijske strategije za Hrvate izvan Republike Hrvatske,     </w:t>
      </w:r>
    </w:p>
    <w:p w14:paraId="63B13B25" w14:textId="77777777" w:rsidR="00197104" w:rsidRDefault="00000000">
      <w:r>
        <w:t>•</w:t>
      </w:r>
      <w:r>
        <w:tab/>
        <w:t xml:space="preserve">u suradnji s drugim nadležnim ministarstvima, obavlja poslove koji se odnose na stvaranje uvjeta za povratak iseljenika/dijaspore u Republiku Hrvatsku i njihovo uključivanje u gospodarski i društveni život u Republici Hrvatskoj,     </w:t>
      </w:r>
    </w:p>
    <w:p w14:paraId="2136E7B0" w14:textId="77777777" w:rsidR="00197104" w:rsidRDefault="00000000">
      <w:r>
        <w:t>•</w:t>
      </w:r>
      <w:r>
        <w:tab/>
        <w:t xml:space="preserve">predlaže politiku poticanja i pomoći povratka i useljavanja,     </w:t>
      </w:r>
    </w:p>
    <w:p w14:paraId="52631E55" w14:textId="77777777" w:rsidR="00197104" w:rsidRDefault="00000000">
      <w:r>
        <w:t>•</w:t>
      </w:r>
      <w:r>
        <w:tab/>
        <w:t xml:space="preserve">provođenje mjera i programa za integraciju Hrvata povratnika i useljenika,     </w:t>
      </w:r>
    </w:p>
    <w:p w14:paraId="3F8F8316" w14:textId="77777777" w:rsidR="00197104" w:rsidRDefault="00000000">
      <w:r>
        <w:t>•</w:t>
      </w:r>
      <w:r>
        <w:tab/>
        <w:t xml:space="preserve">pružanje pomoći u poduzetničkim ulaganjima,     </w:t>
      </w:r>
    </w:p>
    <w:p w14:paraId="7FA4C585" w14:textId="77777777" w:rsidR="00197104" w:rsidRDefault="00000000">
      <w:r>
        <w:t>•</w:t>
      </w:r>
      <w:r>
        <w:tab/>
        <w:t xml:space="preserve">gospodarska potpora povratku i održivom opstanku Hrvata kao konstitutivnog naroda u Bosni i Hercegovini i hrvatske manjine u Republici Srbiji, Crnoj Gori i Republici Kosovo,     </w:t>
      </w:r>
    </w:p>
    <w:p w14:paraId="6F3A7A0C" w14:textId="77777777" w:rsidR="00197104" w:rsidRDefault="00000000">
      <w:r>
        <w:t>•</w:t>
      </w:r>
      <w:r>
        <w:tab/>
        <w:t xml:space="preserve">gospodarska potpora i drugim hrvatskim zajednicama po potrebi,     </w:t>
      </w:r>
    </w:p>
    <w:p w14:paraId="31690C95" w14:textId="77777777" w:rsidR="00197104" w:rsidRDefault="00000000">
      <w:r>
        <w:t>•</w:t>
      </w:r>
      <w:r>
        <w:tab/>
        <w:t xml:space="preserve">provođenje Strategije i predlaganje projekata i provedbenih planova, kao i nadzor njihove provedbe,     </w:t>
      </w:r>
    </w:p>
    <w:p w14:paraId="26146B19" w14:textId="77777777" w:rsidR="00197104" w:rsidRDefault="00000000">
      <w:r>
        <w:t>•</w:t>
      </w:r>
      <w:r>
        <w:tab/>
        <w:t xml:space="preserve">vođenje propisanih evidencija o Hrvatima izvan Republike Hrvatske,     </w:t>
      </w:r>
    </w:p>
    <w:p w14:paraId="785D760B" w14:textId="77777777" w:rsidR="00197104" w:rsidRDefault="00000000">
      <w:r>
        <w:t>•</w:t>
      </w:r>
      <w:r>
        <w:tab/>
        <w:t xml:space="preserve">planiranje i osiguranje financijskih sredstava za programe i projekte Hrvatima izvan Republike Hrvatske i     </w:t>
      </w:r>
    </w:p>
    <w:p w14:paraId="34868DA4" w14:textId="77777777" w:rsidR="00197104" w:rsidRDefault="00000000">
      <w:r>
        <w:t>•</w:t>
      </w:r>
      <w:r>
        <w:tab/>
        <w:t>drugi poslovi propisani posebnim zakonom.</w:t>
      </w:r>
    </w:p>
    <w:tbl>
      <w:tblPr>
        <w:tblStyle w:val="StilTablice"/>
        <w:tblW w:w="10206" w:type="dxa"/>
        <w:jc w:val="center"/>
        <w:tblLook w:val="04A0" w:firstRow="1" w:lastRow="0" w:firstColumn="1" w:lastColumn="0" w:noHBand="0" w:noVBand="1"/>
      </w:tblPr>
      <w:tblGrid>
        <w:gridCol w:w="1428"/>
        <w:gridCol w:w="1552"/>
        <w:gridCol w:w="1564"/>
        <w:gridCol w:w="1564"/>
        <w:gridCol w:w="1564"/>
        <w:gridCol w:w="1564"/>
        <w:gridCol w:w="970"/>
      </w:tblGrid>
      <w:tr w:rsidR="00197104" w14:paraId="61B2B7F2" w14:textId="77777777">
        <w:trPr>
          <w:jc w:val="center"/>
        </w:trPr>
        <w:tc>
          <w:tcPr>
            <w:tcW w:w="1530" w:type="dxa"/>
            <w:shd w:val="clear" w:color="auto" w:fill="B5C0D8"/>
          </w:tcPr>
          <w:p w14:paraId="28F499FB" w14:textId="77777777" w:rsidR="00197104" w:rsidRDefault="00197104">
            <w:pPr>
              <w:pStyle w:val="CellHeader"/>
              <w:jc w:val="center"/>
            </w:pPr>
          </w:p>
        </w:tc>
        <w:tc>
          <w:tcPr>
            <w:tcW w:w="1632" w:type="dxa"/>
            <w:shd w:val="clear" w:color="auto" w:fill="B5C0D8"/>
          </w:tcPr>
          <w:p w14:paraId="4AC3FE03" w14:textId="77777777" w:rsidR="00197104" w:rsidRDefault="00000000">
            <w:pPr>
              <w:pStyle w:val="CellHeader"/>
              <w:jc w:val="center"/>
            </w:pPr>
            <w:r>
              <w:rPr>
                <w:rFonts w:cs="Times New Roman"/>
              </w:rPr>
              <w:t>Izvršenje 2021. (eur)</w:t>
            </w:r>
          </w:p>
        </w:tc>
        <w:tc>
          <w:tcPr>
            <w:tcW w:w="1632" w:type="dxa"/>
            <w:shd w:val="clear" w:color="auto" w:fill="B5C0D8"/>
          </w:tcPr>
          <w:p w14:paraId="5BF48C09" w14:textId="77777777" w:rsidR="00197104" w:rsidRDefault="00000000">
            <w:pPr>
              <w:pStyle w:val="CellHeader"/>
              <w:jc w:val="center"/>
            </w:pPr>
            <w:r>
              <w:rPr>
                <w:rFonts w:cs="Times New Roman"/>
              </w:rPr>
              <w:t>Plan 2022. (eur)</w:t>
            </w:r>
          </w:p>
        </w:tc>
        <w:tc>
          <w:tcPr>
            <w:tcW w:w="1632" w:type="dxa"/>
            <w:shd w:val="clear" w:color="auto" w:fill="B5C0D8"/>
          </w:tcPr>
          <w:p w14:paraId="4FAD1208" w14:textId="77777777" w:rsidR="00197104" w:rsidRDefault="00000000">
            <w:pPr>
              <w:pStyle w:val="CellHeader"/>
              <w:jc w:val="center"/>
            </w:pPr>
            <w:r>
              <w:rPr>
                <w:rFonts w:cs="Times New Roman"/>
              </w:rPr>
              <w:t>Plan 2023. (eur)</w:t>
            </w:r>
          </w:p>
        </w:tc>
        <w:tc>
          <w:tcPr>
            <w:tcW w:w="1632" w:type="dxa"/>
            <w:shd w:val="clear" w:color="auto" w:fill="B5C0D8"/>
          </w:tcPr>
          <w:p w14:paraId="3D9991CD" w14:textId="77777777" w:rsidR="00197104" w:rsidRDefault="00000000">
            <w:pPr>
              <w:pStyle w:val="CellHeader"/>
              <w:jc w:val="center"/>
            </w:pPr>
            <w:r>
              <w:rPr>
                <w:rFonts w:cs="Times New Roman"/>
              </w:rPr>
              <w:t>Plan 2024. (eur)</w:t>
            </w:r>
          </w:p>
        </w:tc>
        <w:tc>
          <w:tcPr>
            <w:tcW w:w="1632" w:type="dxa"/>
            <w:shd w:val="clear" w:color="auto" w:fill="B5C0D8"/>
          </w:tcPr>
          <w:p w14:paraId="477B3798" w14:textId="77777777" w:rsidR="00197104" w:rsidRDefault="00000000">
            <w:pPr>
              <w:pStyle w:val="CellHeader"/>
              <w:jc w:val="center"/>
            </w:pPr>
            <w:r>
              <w:rPr>
                <w:rFonts w:cs="Times New Roman"/>
              </w:rPr>
              <w:t>Plan 2025. (eur)</w:t>
            </w:r>
          </w:p>
        </w:tc>
        <w:tc>
          <w:tcPr>
            <w:tcW w:w="510" w:type="dxa"/>
            <w:shd w:val="clear" w:color="auto" w:fill="B5C0D8"/>
          </w:tcPr>
          <w:p w14:paraId="5D109F0E" w14:textId="77777777" w:rsidR="00197104" w:rsidRDefault="00000000">
            <w:pPr>
              <w:pStyle w:val="CellHeader"/>
              <w:jc w:val="center"/>
            </w:pPr>
            <w:r>
              <w:rPr>
                <w:rFonts w:cs="Times New Roman"/>
              </w:rPr>
              <w:t>Indeks 2023/2022</w:t>
            </w:r>
          </w:p>
        </w:tc>
      </w:tr>
      <w:tr w:rsidR="00197104" w14:paraId="33C13A63" w14:textId="77777777">
        <w:trPr>
          <w:jc w:val="center"/>
        </w:trPr>
        <w:tc>
          <w:tcPr>
            <w:tcW w:w="1530" w:type="dxa"/>
          </w:tcPr>
          <w:p w14:paraId="2047B348" w14:textId="77777777" w:rsidR="00197104" w:rsidRDefault="00000000">
            <w:pPr>
              <w:pStyle w:val="CellColumn"/>
              <w:jc w:val="left"/>
            </w:pPr>
            <w:r>
              <w:rPr>
                <w:rFonts w:cs="Times New Roman"/>
              </w:rPr>
              <w:t>03205</w:t>
            </w:r>
          </w:p>
        </w:tc>
        <w:tc>
          <w:tcPr>
            <w:tcW w:w="1632" w:type="dxa"/>
          </w:tcPr>
          <w:p w14:paraId="79B58800" w14:textId="77777777" w:rsidR="00197104" w:rsidRDefault="00000000">
            <w:pPr>
              <w:jc w:val="right"/>
            </w:pPr>
            <w:r>
              <w:t>9.436.670</w:t>
            </w:r>
          </w:p>
        </w:tc>
        <w:tc>
          <w:tcPr>
            <w:tcW w:w="1632" w:type="dxa"/>
          </w:tcPr>
          <w:p w14:paraId="442F66B4" w14:textId="77777777" w:rsidR="00197104" w:rsidRDefault="00000000">
            <w:pPr>
              <w:jc w:val="right"/>
            </w:pPr>
            <w:r>
              <w:t>17.646.859</w:t>
            </w:r>
          </w:p>
        </w:tc>
        <w:tc>
          <w:tcPr>
            <w:tcW w:w="1632" w:type="dxa"/>
          </w:tcPr>
          <w:p w14:paraId="6983E739" w14:textId="77777777" w:rsidR="00197104" w:rsidRDefault="00000000">
            <w:pPr>
              <w:jc w:val="right"/>
            </w:pPr>
            <w:r>
              <w:t>22.029.537</w:t>
            </w:r>
          </w:p>
        </w:tc>
        <w:tc>
          <w:tcPr>
            <w:tcW w:w="1632" w:type="dxa"/>
          </w:tcPr>
          <w:p w14:paraId="044A5BC3" w14:textId="77777777" w:rsidR="00197104" w:rsidRDefault="00000000">
            <w:pPr>
              <w:jc w:val="right"/>
            </w:pPr>
            <w:r>
              <w:t>20.009.723</w:t>
            </w:r>
          </w:p>
        </w:tc>
        <w:tc>
          <w:tcPr>
            <w:tcW w:w="1632" w:type="dxa"/>
          </w:tcPr>
          <w:p w14:paraId="33AF0A74" w14:textId="77777777" w:rsidR="00197104" w:rsidRDefault="00000000">
            <w:pPr>
              <w:jc w:val="right"/>
            </w:pPr>
            <w:r>
              <w:t>19.994.355</w:t>
            </w:r>
          </w:p>
        </w:tc>
        <w:tc>
          <w:tcPr>
            <w:tcW w:w="510" w:type="dxa"/>
          </w:tcPr>
          <w:p w14:paraId="5D30C9F9" w14:textId="77777777" w:rsidR="00197104" w:rsidRDefault="00000000">
            <w:pPr>
              <w:jc w:val="right"/>
            </w:pPr>
            <w:r>
              <w:t>124,8</w:t>
            </w:r>
          </w:p>
        </w:tc>
      </w:tr>
    </w:tbl>
    <w:p w14:paraId="16E9B525" w14:textId="77777777" w:rsidR="00197104" w:rsidRDefault="00197104">
      <w:pPr>
        <w:jc w:val="left"/>
      </w:pPr>
    </w:p>
    <w:p w14:paraId="1ED7035E" w14:textId="77777777" w:rsidR="00197104" w:rsidRDefault="00000000">
      <w:pPr>
        <w:pStyle w:val="Heading3"/>
      </w:pPr>
      <w:r>
        <w:rPr>
          <w:rFonts w:cs="Times New Roman"/>
        </w:rPr>
        <w:t>2306 PROGRAMI HRVATA IZVAN REPUBLIKE HRVATSKE</w:t>
      </w:r>
    </w:p>
    <w:tbl>
      <w:tblPr>
        <w:tblStyle w:val="StilTablice"/>
        <w:tblW w:w="10206" w:type="dxa"/>
        <w:jc w:val="center"/>
        <w:tblLook w:val="04A0" w:firstRow="1" w:lastRow="0" w:firstColumn="1" w:lastColumn="0" w:noHBand="0" w:noVBand="1"/>
      </w:tblPr>
      <w:tblGrid>
        <w:gridCol w:w="1421"/>
        <w:gridCol w:w="1555"/>
        <w:gridCol w:w="1565"/>
        <w:gridCol w:w="1565"/>
        <w:gridCol w:w="1565"/>
        <w:gridCol w:w="1565"/>
        <w:gridCol w:w="970"/>
      </w:tblGrid>
      <w:tr w:rsidR="00197104" w14:paraId="7B29E3E1" w14:textId="77777777">
        <w:trPr>
          <w:jc w:val="center"/>
        </w:trPr>
        <w:tc>
          <w:tcPr>
            <w:tcW w:w="1530" w:type="dxa"/>
            <w:shd w:val="clear" w:color="auto" w:fill="B5C0D8"/>
          </w:tcPr>
          <w:p w14:paraId="39A8E618" w14:textId="77777777" w:rsidR="00197104" w:rsidRDefault="00197104">
            <w:pPr>
              <w:pStyle w:val="CellHeader"/>
              <w:jc w:val="center"/>
            </w:pPr>
          </w:p>
        </w:tc>
        <w:tc>
          <w:tcPr>
            <w:tcW w:w="1632" w:type="dxa"/>
            <w:shd w:val="clear" w:color="auto" w:fill="B5C0D8"/>
          </w:tcPr>
          <w:p w14:paraId="1F90025C" w14:textId="77777777" w:rsidR="00197104" w:rsidRDefault="00000000">
            <w:pPr>
              <w:pStyle w:val="CellHeader"/>
              <w:jc w:val="center"/>
            </w:pPr>
            <w:r>
              <w:rPr>
                <w:rFonts w:cs="Times New Roman"/>
              </w:rPr>
              <w:t>Izvršenje 2021. (eur)</w:t>
            </w:r>
          </w:p>
        </w:tc>
        <w:tc>
          <w:tcPr>
            <w:tcW w:w="1632" w:type="dxa"/>
            <w:shd w:val="clear" w:color="auto" w:fill="B5C0D8"/>
          </w:tcPr>
          <w:p w14:paraId="72B73C84" w14:textId="77777777" w:rsidR="00197104" w:rsidRDefault="00000000">
            <w:pPr>
              <w:pStyle w:val="CellHeader"/>
              <w:jc w:val="center"/>
            </w:pPr>
            <w:r>
              <w:rPr>
                <w:rFonts w:cs="Times New Roman"/>
              </w:rPr>
              <w:t>Plan 2022. (eur)</w:t>
            </w:r>
          </w:p>
        </w:tc>
        <w:tc>
          <w:tcPr>
            <w:tcW w:w="1632" w:type="dxa"/>
            <w:shd w:val="clear" w:color="auto" w:fill="B5C0D8"/>
          </w:tcPr>
          <w:p w14:paraId="7A997D86" w14:textId="77777777" w:rsidR="00197104" w:rsidRDefault="00000000">
            <w:pPr>
              <w:pStyle w:val="CellHeader"/>
              <w:jc w:val="center"/>
            </w:pPr>
            <w:r>
              <w:rPr>
                <w:rFonts w:cs="Times New Roman"/>
              </w:rPr>
              <w:t>Plan 2023. (eur)</w:t>
            </w:r>
          </w:p>
        </w:tc>
        <w:tc>
          <w:tcPr>
            <w:tcW w:w="1632" w:type="dxa"/>
            <w:shd w:val="clear" w:color="auto" w:fill="B5C0D8"/>
          </w:tcPr>
          <w:p w14:paraId="6D717B55" w14:textId="77777777" w:rsidR="00197104" w:rsidRDefault="00000000">
            <w:pPr>
              <w:pStyle w:val="CellHeader"/>
              <w:jc w:val="center"/>
            </w:pPr>
            <w:r>
              <w:rPr>
                <w:rFonts w:cs="Times New Roman"/>
              </w:rPr>
              <w:t>Plan 2024. (eur)</w:t>
            </w:r>
          </w:p>
        </w:tc>
        <w:tc>
          <w:tcPr>
            <w:tcW w:w="1632" w:type="dxa"/>
            <w:shd w:val="clear" w:color="auto" w:fill="B5C0D8"/>
          </w:tcPr>
          <w:p w14:paraId="35955D3F" w14:textId="77777777" w:rsidR="00197104" w:rsidRDefault="00000000">
            <w:pPr>
              <w:pStyle w:val="CellHeader"/>
              <w:jc w:val="center"/>
            </w:pPr>
            <w:r>
              <w:rPr>
                <w:rFonts w:cs="Times New Roman"/>
              </w:rPr>
              <w:t>Plan 2025. (eur)</w:t>
            </w:r>
          </w:p>
        </w:tc>
        <w:tc>
          <w:tcPr>
            <w:tcW w:w="510" w:type="dxa"/>
            <w:shd w:val="clear" w:color="auto" w:fill="B5C0D8"/>
          </w:tcPr>
          <w:p w14:paraId="3E270CFC" w14:textId="77777777" w:rsidR="00197104" w:rsidRDefault="00000000">
            <w:pPr>
              <w:pStyle w:val="CellHeader"/>
              <w:jc w:val="center"/>
            </w:pPr>
            <w:r>
              <w:rPr>
                <w:rFonts w:cs="Times New Roman"/>
              </w:rPr>
              <w:t>Indeks 2023/2022</w:t>
            </w:r>
          </w:p>
        </w:tc>
      </w:tr>
      <w:tr w:rsidR="00197104" w14:paraId="293643DE" w14:textId="77777777">
        <w:trPr>
          <w:jc w:val="center"/>
        </w:trPr>
        <w:tc>
          <w:tcPr>
            <w:tcW w:w="1530" w:type="dxa"/>
          </w:tcPr>
          <w:p w14:paraId="111821C2" w14:textId="77777777" w:rsidR="00197104" w:rsidRDefault="00000000">
            <w:pPr>
              <w:pStyle w:val="CellColumn"/>
              <w:jc w:val="left"/>
            </w:pPr>
            <w:r>
              <w:rPr>
                <w:rFonts w:cs="Times New Roman"/>
              </w:rPr>
              <w:t>2306</w:t>
            </w:r>
          </w:p>
        </w:tc>
        <w:tc>
          <w:tcPr>
            <w:tcW w:w="1632" w:type="dxa"/>
          </w:tcPr>
          <w:p w14:paraId="65D3BC0F" w14:textId="77777777" w:rsidR="00197104" w:rsidRDefault="00000000">
            <w:pPr>
              <w:jc w:val="right"/>
            </w:pPr>
            <w:r>
              <w:t>9.436.670</w:t>
            </w:r>
          </w:p>
        </w:tc>
        <w:tc>
          <w:tcPr>
            <w:tcW w:w="1632" w:type="dxa"/>
          </w:tcPr>
          <w:p w14:paraId="06E26837" w14:textId="77777777" w:rsidR="00197104" w:rsidRDefault="00000000">
            <w:pPr>
              <w:jc w:val="right"/>
            </w:pPr>
            <w:r>
              <w:t>17.646.859</w:t>
            </w:r>
          </w:p>
        </w:tc>
        <w:tc>
          <w:tcPr>
            <w:tcW w:w="1632" w:type="dxa"/>
          </w:tcPr>
          <w:p w14:paraId="36C4B483" w14:textId="77777777" w:rsidR="00197104" w:rsidRDefault="00000000">
            <w:pPr>
              <w:jc w:val="right"/>
            </w:pPr>
            <w:r>
              <w:t>22.029.537</w:t>
            </w:r>
          </w:p>
        </w:tc>
        <w:tc>
          <w:tcPr>
            <w:tcW w:w="1632" w:type="dxa"/>
          </w:tcPr>
          <w:p w14:paraId="334DD7B6" w14:textId="77777777" w:rsidR="00197104" w:rsidRDefault="00000000">
            <w:pPr>
              <w:jc w:val="right"/>
            </w:pPr>
            <w:r>
              <w:t>20.009.723</w:t>
            </w:r>
          </w:p>
        </w:tc>
        <w:tc>
          <w:tcPr>
            <w:tcW w:w="1632" w:type="dxa"/>
          </w:tcPr>
          <w:p w14:paraId="4C593DF4" w14:textId="77777777" w:rsidR="00197104" w:rsidRDefault="00000000">
            <w:pPr>
              <w:jc w:val="right"/>
            </w:pPr>
            <w:r>
              <w:t>19.994.355</w:t>
            </w:r>
          </w:p>
        </w:tc>
        <w:tc>
          <w:tcPr>
            <w:tcW w:w="510" w:type="dxa"/>
          </w:tcPr>
          <w:p w14:paraId="16AA9581" w14:textId="77777777" w:rsidR="00197104" w:rsidRDefault="00000000">
            <w:pPr>
              <w:jc w:val="right"/>
            </w:pPr>
            <w:r>
              <w:t>124,8</w:t>
            </w:r>
          </w:p>
        </w:tc>
      </w:tr>
    </w:tbl>
    <w:p w14:paraId="21D65280" w14:textId="77777777" w:rsidR="00197104" w:rsidRDefault="00197104">
      <w:pPr>
        <w:jc w:val="left"/>
      </w:pPr>
    </w:p>
    <w:p w14:paraId="3627AA7A" w14:textId="77777777" w:rsidR="00197104" w:rsidRDefault="00000000">
      <w:r>
        <w:t xml:space="preserve">Skrb za očuvanje nacionalnog identiteta svih naraštaja Hrvata izvan Republike Hrvatske te njihovo povezivanje s Republikom Hrvatskom opći je cilj rada i ustroja Središnjeg državnog ureda. S tim ciljem, jačat će se suradnja sa svim oblicima organiziranja Hrvata u svijetu (udruge, organizacije, institucije, kulturni centri, hrvatske katoličke misije i dr.), kao i pružati potpora tim institucijama u svrhu promicanja hrvatskoga jezika, kulture te znanstvene, gospodarske i druge suradnje. Podržavajući ove zajednice, Republika Hrvatska pridonosi njihovom razvoju i boljem položaju u zemljama nastanjenja uvažavajući pri tome sve posebnosti i različite potrebe hrvatskih zajednica izvan Republike Hrvatske.  </w:t>
      </w:r>
    </w:p>
    <w:p w14:paraId="2AC3EA15" w14:textId="77777777" w:rsidR="00197104" w:rsidRDefault="00000000">
      <w:r>
        <w:t xml:space="preserve">Navedeni cilj ostvarivat će se jačanjem zaštite prava i interesa Hrvata izvan Republike Hrvatske te jačanjem njihovih zajednica. Skrb o Hrvatima kao jednakopravnom, suverenom i konstitutivnom narodu u Bosni i Hercegovini, uvažavanje statusa hrvatske nacionalne manjine u europskim državama i ostvarivanje njezinih manjinskih prava te </w:t>
      </w:r>
      <w:r>
        <w:lastRenderedPageBreak/>
        <w:t xml:space="preserve">briga za hrvatsko iseljeništvo, njegov pravni, kulturni i jezični položaj, ustavna su obveza Republike Hrvatske koju će u navedenom razdoblju izvršavati i koordinirati Središnji državni ured.  </w:t>
      </w:r>
    </w:p>
    <w:p w14:paraId="38F7E05A" w14:textId="77777777" w:rsidR="00197104" w:rsidRDefault="00000000">
      <w:r>
        <w:t xml:space="preserve">Ovisno o stupnju integriranosti Hrvata izvan Republike Hrvatske u zajednice u kojima žive, Središnji državni ured će mjere koje poduzima usmjeriti prioritetno ili na očuvanje hrvatskog jezika i kulture, ili na razne oblike pomoći kroz provedbu postojećih međunarodnih ugovora i sklapanje novih te kroz programe i aktivnosti unutar i izvan Republike Hrvatske.  </w:t>
      </w:r>
    </w:p>
    <w:p w14:paraId="1866A36E" w14:textId="77777777" w:rsidR="00197104" w:rsidRDefault="00000000">
      <w:r>
        <w:t xml:space="preserve">Ovim se odnosom namjeravaju jačati hrvatske zajednice izvan Republike Hrvatske, njihov položaj i uloga u sredinama u kojima žive te ujedno aktivno uključiti Hrvate izvan Republike Hrvatske u društveni i politički život Republike Hrvatske.  </w:t>
      </w:r>
    </w:p>
    <w:p w14:paraId="3498786C" w14:textId="77777777" w:rsidR="00197104" w:rsidRDefault="00000000">
      <w:r>
        <w:t xml:space="preserve">S ciljem jačanja i razvoja suradnje s pojedincima, udrugama i institucijama Hrvata izvan Republike Hrvatske, Središnji državni ured će u skladu s Zakonom o odnosima s Hrvatima izvan Republike Hrvatske razvijati i podupirati suradnju na području kulture, obrazovanja, znanosti, športa, gospodarstva, zdravstva kao i u drugim područjima.  </w:t>
      </w:r>
    </w:p>
    <w:p w14:paraId="58508952" w14:textId="77777777" w:rsidR="00197104" w:rsidRDefault="00000000">
      <w:r>
        <w:t xml:space="preserve">Povratak hrvatskih iseljenika i useljavanje njihovih potomaka te istodobno smanjenje iseljavanja iz Republike Hrvatske jedna je od ključnih mjera demografske obnove Republike Hrvatske te nezaobilazna aktivnost i posebni cilj postavljen pred Središnji državni ured.  </w:t>
      </w:r>
    </w:p>
    <w:p w14:paraId="24B0F093" w14:textId="77777777" w:rsidR="00197104" w:rsidRDefault="00000000">
      <w:r>
        <w:t xml:space="preserve">Useljenička politika s jasnim ciljevima promicanja humanih, socijalnih, demografskih, kulturnih i gospodarskih interesa prioritetna je za povratak hrvatskih iseljenika i njihovih potomaka.   </w:t>
      </w:r>
    </w:p>
    <w:p w14:paraId="3309EC74" w14:textId="77777777" w:rsidR="00197104" w:rsidRDefault="00000000">
      <w:r>
        <w:t xml:space="preserve">Stoga će Središnji državni ured u ispunjenju ovog zadatka olakšati uvjete održivog povratka svim Hrvatima, a posebno onima koji su u iseljeništvu stekli znanja, vještine i iskustvo, radi ostvarivanja zajedničkih interesa, temeljenih na Zakonu.   </w:t>
      </w:r>
    </w:p>
    <w:p w14:paraId="1EC0E8B2" w14:textId="77777777" w:rsidR="00197104" w:rsidRDefault="00000000">
      <w:r>
        <w:t xml:space="preserve">21. srpnja 2022. godine na sjednici Vlade Republike Hrvatske usvojen je Prijedlog odluke o donošenju Nacionalnog plana razvoja odnosa Republike Hrvatske s Hrvatima izvan Republike Hrvatske do 2027. godine koji predstavlja nastojanja Vlade Republike Hrvatske da sustavnim pristupom kroz definirane posebne ciljeve, mjere i aktivnosti u ovom području djelovanja pridonese nastavku provedbe i razvoja već započetih procesa koje Republika Hrvatska provodi s očuvanja, jačanja i razvijanja hrvatskoga nacionalnog identiteta. </w:t>
      </w:r>
    </w:p>
    <w:p w14:paraId="69ABC43C" w14:textId="77777777" w:rsidR="00197104" w:rsidRDefault="00000000">
      <w:r>
        <w:t>Ciljevi Središnjeg državnog ureda ostvarivat će se kroz slijedeće aktivnosti/projekte za koje se osiguravaju sredstva u Državnom proračunu.</w:t>
      </w:r>
    </w:p>
    <w:p w14:paraId="7D942E40" w14:textId="77777777" w:rsidR="00197104" w:rsidRDefault="00000000">
      <w:pPr>
        <w:pStyle w:val="Heading8"/>
        <w:jc w:val="left"/>
      </w:pPr>
      <w:r>
        <w:t>Cilj 1. Skrb za očuvanje nacionalnog identiteta Hrvata izvan Republike Hrvatske te njihovo povezivanje s Republikom Hrvatskom</w:t>
      </w:r>
    </w:p>
    <w:p w14:paraId="38BF4224" w14:textId="77777777" w:rsidR="00197104" w:rsidRDefault="00000000">
      <w:pPr>
        <w:pStyle w:val="Heading8"/>
        <w:jc w:val="left"/>
      </w:pPr>
      <w:r>
        <w:t>Pokazatelji učinka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197104" w14:paraId="11DA6A88" w14:textId="77777777">
        <w:trPr>
          <w:jc w:val="center"/>
        </w:trPr>
        <w:tc>
          <w:tcPr>
            <w:tcW w:w="2245" w:type="dxa"/>
            <w:shd w:val="clear" w:color="auto" w:fill="B5C0D8"/>
          </w:tcPr>
          <w:p w14:paraId="1C592058" w14:textId="77777777" w:rsidR="00197104" w:rsidRDefault="00000000">
            <w:pPr>
              <w:jc w:val="center"/>
            </w:pPr>
            <w:r>
              <w:t>Pokazatelj učinka</w:t>
            </w:r>
          </w:p>
        </w:tc>
        <w:tc>
          <w:tcPr>
            <w:tcW w:w="2245" w:type="dxa"/>
            <w:shd w:val="clear" w:color="auto" w:fill="B5C0D8"/>
          </w:tcPr>
          <w:p w14:paraId="223A8B77" w14:textId="77777777" w:rsidR="00197104" w:rsidRDefault="00000000">
            <w:pPr>
              <w:pStyle w:val="CellHeader"/>
              <w:jc w:val="center"/>
            </w:pPr>
            <w:r>
              <w:rPr>
                <w:rFonts w:cs="Times New Roman"/>
              </w:rPr>
              <w:t>Definicija</w:t>
            </w:r>
          </w:p>
        </w:tc>
        <w:tc>
          <w:tcPr>
            <w:tcW w:w="918" w:type="dxa"/>
            <w:shd w:val="clear" w:color="auto" w:fill="B5C0D8"/>
          </w:tcPr>
          <w:p w14:paraId="3B051040" w14:textId="77777777" w:rsidR="00197104" w:rsidRDefault="00000000">
            <w:pPr>
              <w:pStyle w:val="CellHeader"/>
              <w:jc w:val="center"/>
            </w:pPr>
            <w:r>
              <w:rPr>
                <w:rFonts w:cs="Times New Roman"/>
              </w:rPr>
              <w:t>Jedinica</w:t>
            </w:r>
          </w:p>
        </w:tc>
        <w:tc>
          <w:tcPr>
            <w:tcW w:w="918" w:type="dxa"/>
            <w:shd w:val="clear" w:color="auto" w:fill="B5C0D8"/>
          </w:tcPr>
          <w:p w14:paraId="4C4D2DAF" w14:textId="77777777" w:rsidR="00197104" w:rsidRDefault="00000000">
            <w:pPr>
              <w:pStyle w:val="CellHeader"/>
              <w:jc w:val="center"/>
            </w:pPr>
            <w:r>
              <w:rPr>
                <w:rFonts w:cs="Times New Roman"/>
              </w:rPr>
              <w:t>Polazna vrijednost</w:t>
            </w:r>
          </w:p>
        </w:tc>
        <w:tc>
          <w:tcPr>
            <w:tcW w:w="918" w:type="dxa"/>
            <w:shd w:val="clear" w:color="auto" w:fill="B5C0D8"/>
          </w:tcPr>
          <w:p w14:paraId="47DE6286" w14:textId="77777777" w:rsidR="00197104" w:rsidRDefault="00000000">
            <w:pPr>
              <w:pStyle w:val="CellHeader"/>
              <w:jc w:val="center"/>
            </w:pPr>
            <w:r>
              <w:rPr>
                <w:rFonts w:cs="Times New Roman"/>
              </w:rPr>
              <w:t>Izvor podataka</w:t>
            </w:r>
          </w:p>
        </w:tc>
        <w:tc>
          <w:tcPr>
            <w:tcW w:w="918" w:type="dxa"/>
            <w:shd w:val="clear" w:color="auto" w:fill="B5C0D8"/>
          </w:tcPr>
          <w:p w14:paraId="39768140" w14:textId="77777777" w:rsidR="00197104" w:rsidRDefault="00000000">
            <w:pPr>
              <w:pStyle w:val="CellHeader"/>
              <w:jc w:val="center"/>
            </w:pPr>
            <w:r>
              <w:rPr>
                <w:rFonts w:cs="Times New Roman"/>
              </w:rPr>
              <w:t>Ciljana vrijednost (2023.)</w:t>
            </w:r>
          </w:p>
        </w:tc>
        <w:tc>
          <w:tcPr>
            <w:tcW w:w="918" w:type="dxa"/>
            <w:shd w:val="clear" w:color="auto" w:fill="B5C0D8"/>
          </w:tcPr>
          <w:p w14:paraId="12495489" w14:textId="77777777" w:rsidR="00197104" w:rsidRDefault="00000000">
            <w:pPr>
              <w:pStyle w:val="CellHeader"/>
              <w:jc w:val="center"/>
            </w:pPr>
            <w:r>
              <w:rPr>
                <w:rFonts w:cs="Times New Roman"/>
              </w:rPr>
              <w:t>Ciljana vrijednost (2024.)</w:t>
            </w:r>
          </w:p>
        </w:tc>
        <w:tc>
          <w:tcPr>
            <w:tcW w:w="918" w:type="dxa"/>
            <w:shd w:val="clear" w:color="auto" w:fill="B5C0D8"/>
          </w:tcPr>
          <w:p w14:paraId="223CCEE8" w14:textId="77777777" w:rsidR="00197104" w:rsidRDefault="00000000">
            <w:pPr>
              <w:pStyle w:val="CellHeader"/>
              <w:jc w:val="center"/>
            </w:pPr>
            <w:r>
              <w:rPr>
                <w:rFonts w:cs="Times New Roman"/>
              </w:rPr>
              <w:t>Ciljana vrijednost (2025.)</w:t>
            </w:r>
          </w:p>
        </w:tc>
      </w:tr>
      <w:tr w:rsidR="00197104" w14:paraId="7B0C6F3C" w14:textId="77777777">
        <w:trPr>
          <w:jc w:val="center"/>
        </w:trPr>
        <w:tc>
          <w:tcPr>
            <w:tcW w:w="2245" w:type="dxa"/>
            <w:vAlign w:val="top"/>
          </w:tcPr>
          <w:p w14:paraId="0335AB7E" w14:textId="77777777" w:rsidR="00197104" w:rsidRDefault="00000000">
            <w:pPr>
              <w:pStyle w:val="CellColumn"/>
              <w:jc w:val="left"/>
            </w:pPr>
            <w:r>
              <w:rPr>
                <w:rFonts w:cs="Times New Roman"/>
              </w:rPr>
              <w:t>Osigurana provedba svih planiranih aktivnosti Središnjeg državnog ureda</w:t>
            </w:r>
          </w:p>
        </w:tc>
        <w:tc>
          <w:tcPr>
            <w:tcW w:w="2245" w:type="dxa"/>
            <w:vAlign w:val="top"/>
          </w:tcPr>
          <w:p w14:paraId="3D00AA36" w14:textId="77777777" w:rsidR="00197104" w:rsidRDefault="00000000">
            <w:pPr>
              <w:pStyle w:val="CellColumn"/>
              <w:jc w:val="left"/>
            </w:pPr>
            <w:r>
              <w:rPr>
                <w:rFonts w:cs="Times New Roman"/>
              </w:rPr>
              <w:t>Programima i projektima Središnjeg državnog ureda provode se planirane aktivnosti koje pridonose ostvarenju cilja</w:t>
            </w:r>
          </w:p>
        </w:tc>
        <w:tc>
          <w:tcPr>
            <w:tcW w:w="918" w:type="dxa"/>
          </w:tcPr>
          <w:p w14:paraId="5D8E9E41" w14:textId="77777777" w:rsidR="00197104" w:rsidRDefault="00000000">
            <w:pPr>
              <w:jc w:val="center"/>
            </w:pPr>
            <w:r>
              <w:t>%</w:t>
            </w:r>
          </w:p>
        </w:tc>
        <w:tc>
          <w:tcPr>
            <w:tcW w:w="918" w:type="dxa"/>
          </w:tcPr>
          <w:p w14:paraId="4359FCC7" w14:textId="77777777" w:rsidR="00197104" w:rsidRDefault="00000000">
            <w:pPr>
              <w:jc w:val="center"/>
            </w:pPr>
            <w:r>
              <w:t>100</w:t>
            </w:r>
          </w:p>
        </w:tc>
        <w:tc>
          <w:tcPr>
            <w:tcW w:w="918" w:type="dxa"/>
          </w:tcPr>
          <w:p w14:paraId="6E433DF9" w14:textId="77777777" w:rsidR="00197104" w:rsidRDefault="00000000">
            <w:pPr>
              <w:pStyle w:val="CellColumn"/>
              <w:jc w:val="center"/>
            </w:pPr>
            <w:r>
              <w:rPr>
                <w:rFonts w:cs="Times New Roman"/>
              </w:rPr>
              <w:t>Središnji državni ured za Hrvate izvan Republike Hrvatske</w:t>
            </w:r>
          </w:p>
        </w:tc>
        <w:tc>
          <w:tcPr>
            <w:tcW w:w="918" w:type="dxa"/>
          </w:tcPr>
          <w:p w14:paraId="24AD77F0" w14:textId="77777777" w:rsidR="00197104" w:rsidRDefault="00000000">
            <w:pPr>
              <w:jc w:val="center"/>
            </w:pPr>
            <w:r>
              <w:t>100</w:t>
            </w:r>
          </w:p>
        </w:tc>
        <w:tc>
          <w:tcPr>
            <w:tcW w:w="918" w:type="dxa"/>
          </w:tcPr>
          <w:p w14:paraId="2DDEFD0B" w14:textId="77777777" w:rsidR="00197104" w:rsidRDefault="00000000">
            <w:pPr>
              <w:jc w:val="center"/>
            </w:pPr>
            <w:r>
              <w:t>100</w:t>
            </w:r>
          </w:p>
        </w:tc>
        <w:tc>
          <w:tcPr>
            <w:tcW w:w="918" w:type="dxa"/>
          </w:tcPr>
          <w:p w14:paraId="5E9E5414" w14:textId="77777777" w:rsidR="00197104" w:rsidRDefault="00000000">
            <w:pPr>
              <w:jc w:val="center"/>
            </w:pPr>
            <w:r>
              <w:t>100</w:t>
            </w:r>
          </w:p>
        </w:tc>
      </w:tr>
    </w:tbl>
    <w:p w14:paraId="2714472F" w14:textId="77777777" w:rsidR="00197104" w:rsidRDefault="00197104">
      <w:pPr>
        <w:jc w:val="left"/>
      </w:pPr>
    </w:p>
    <w:p w14:paraId="4FFBAF9D" w14:textId="77777777" w:rsidR="00197104" w:rsidRDefault="00000000">
      <w:pPr>
        <w:pStyle w:val="Heading4"/>
      </w:pPr>
      <w:r>
        <w:t>A565026 MEĐUNARODNI PROGRAM HRVATSKOG RADIJA "GLAS HRVATSKE"</w:t>
      </w:r>
    </w:p>
    <w:p w14:paraId="058CF633" w14:textId="77777777" w:rsidR="00197104" w:rsidRDefault="00000000">
      <w:pPr>
        <w:pStyle w:val="Heading8"/>
        <w:jc w:val="left"/>
      </w:pPr>
      <w:r>
        <w:t>Zakonske i druge pravne osnove</w:t>
      </w:r>
    </w:p>
    <w:p w14:paraId="0BCDC60B" w14:textId="77777777" w:rsidR="00197104" w:rsidRDefault="00000000">
      <w:r>
        <w:t>Zakon o odnosima Republike Hrvatske s Hrvatima izvan Republike Hrvatske, članak 34. Sporazum o provedbi programskih obaveza za Hrvate izvan Republike Hrvatske, sklopljen između Hrvatske radiotelevizije i Središnjeg državnog ureda za Hrvate izvan Republike Hrvatske, temeljem Ugovora između Vlade Republike Hrvatske i Hrvatske radiotelevizije za razdoblje od 1. siječnja 2023. do 31. prosinca 2027. (Zakon o Hrvatskoj radioteleviziji - II. PROGRAMSKA NAČELA I OBVEZE - članak 5.)</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197104" w14:paraId="7E03460F" w14:textId="77777777">
        <w:trPr>
          <w:jc w:val="center"/>
        </w:trPr>
        <w:tc>
          <w:tcPr>
            <w:tcW w:w="1530" w:type="dxa"/>
            <w:shd w:val="clear" w:color="auto" w:fill="B5C0D8"/>
          </w:tcPr>
          <w:p w14:paraId="70333A5B" w14:textId="77777777" w:rsidR="00197104" w:rsidRDefault="00000000">
            <w:pPr>
              <w:pStyle w:val="CellHeader"/>
              <w:jc w:val="center"/>
            </w:pPr>
            <w:r>
              <w:rPr>
                <w:rFonts w:cs="Times New Roman"/>
              </w:rPr>
              <w:lastRenderedPageBreak/>
              <w:t>Naziv aktivnosti</w:t>
            </w:r>
          </w:p>
        </w:tc>
        <w:tc>
          <w:tcPr>
            <w:tcW w:w="1632" w:type="dxa"/>
            <w:shd w:val="clear" w:color="auto" w:fill="B5C0D8"/>
          </w:tcPr>
          <w:p w14:paraId="7852B542" w14:textId="77777777" w:rsidR="00197104" w:rsidRDefault="00000000">
            <w:pPr>
              <w:pStyle w:val="CellHeader"/>
              <w:jc w:val="center"/>
            </w:pPr>
            <w:r>
              <w:rPr>
                <w:rFonts w:cs="Times New Roman"/>
              </w:rPr>
              <w:t>Izvršenje 2021. (eur)</w:t>
            </w:r>
          </w:p>
        </w:tc>
        <w:tc>
          <w:tcPr>
            <w:tcW w:w="1632" w:type="dxa"/>
            <w:shd w:val="clear" w:color="auto" w:fill="B5C0D8"/>
          </w:tcPr>
          <w:p w14:paraId="18009D17" w14:textId="77777777" w:rsidR="00197104" w:rsidRDefault="00000000">
            <w:pPr>
              <w:pStyle w:val="CellHeader"/>
              <w:jc w:val="center"/>
            </w:pPr>
            <w:r>
              <w:rPr>
                <w:rFonts w:cs="Times New Roman"/>
              </w:rPr>
              <w:t>Plan 2022. (eur)</w:t>
            </w:r>
          </w:p>
        </w:tc>
        <w:tc>
          <w:tcPr>
            <w:tcW w:w="1632" w:type="dxa"/>
            <w:shd w:val="clear" w:color="auto" w:fill="B5C0D8"/>
          </w:tcPr>
          <w:p w14:paraId="6A97356C" w14:textId="77777777" w:rsidR="00197104" w:rsidRDefault="00000000">
            <w:pPr>
              <w:pStyle w:val="CellHeader"/>
              <w:jc w:val="center"/>
            </w:pPr>
            <w:r>
              <w:rPr>
                <w:rFonts w:cs="Times New Roman"/>
              </w:rPr>
              <w:t>Plan 2023. (eur)</w:t>
            </w:r>
          </w:p>
        </w:tc>
        <w:tc>
          <w:tcPr>
            <w:tcW w:w="1632" w:type="dxa"/>
            <w:shd w:val="clear" w:color="auto" w:fill="B5C0D8"/>
          </w:tcPr>
          <w:p w14:paraId="45E967AC" w14:textId="77777777" w:rsidR="00197104" w:rsidRDefault="00000000">
            <w:pPr>
              <w:pStyle w:val="CellHeader"/>
              <w:jc w:val="center"/>
            </w:pPr>
            <w:r>
              <w:rPr>
                <w:rFonts w:cs="Times New Roman"/>
              </w:rPr>
              <w:t>Plan 2024. (eur)</w:t>
            </w:r>
          </w:p>
        </w:tc>
        <w:tc>
          <w:tcPr>
            <w:tcW w:w="1632" w:type="dxa"/>
            <w:shd w:val="clear" w:color="auto" w:fill="B5C0D8"/>
          </w:tcPr>
          <w:p w14:paraId="263AF97E" w14:textId="77777777" w:rsidR="00197104" w:rsidRDefault="00000000">
            <w:pPr>
              <w:pStyle w:val="CellHeader"/>
              <w:jc w:val="center"/>
            </w:pPr>
            <w:r>
              <w:rPr>
                <w:rFonts w:cs="Times New Roman"/>
              </w:rPr>
              <w:t>Plan 2025. (eur)</w:t>
            </w:r>
          </w:p>
        </w:tc>
        <w:tc>
          <w:tcPr>
            <w:tcW w:w="510" w:type="dxa"/>
            <w:shd w:val="clear" w:color="auto" w:fill="B5C0D8"/>
          </w:tcPr>
          <w:p w14:paraId="3F821F9B" w14:textId="77777777" w:rsidR="00197104" w:rsidRDefault="00000000">
            <w:pPr>
              <w:pStyle w:val="CellHeader"/>
              <w:jc w:val="center"/>
            </w:pPr>
            <w:r>
              <w:rPr>
                <w:rFonts w:cs="Times New Roman"/>
              </w:rPr>
              <w:t>Indeks 2023/2022</w:t>
            </w:r>
          </w:p>
        </w:tc>
      </w:tr>
      <w:tr w:rsidR="00197104" w14:paraId="294F79BA" w14:textId="77777777">
        <w:trPr>
          <w:jc w:val="center"/>
        </w:trPr>
        <w:tc>
          <w:tcPr>
            <w:tcW w:w="1530" w:type="dxa"/>
            <w:vAlign w:val="top"/>
          </w:tcPr>
          <w:p w14:paraId="5EA3BBF6" w14:textId="77777777" w:rsidR="00197104" w:rsidRDefault="00000000">
            <w:pPr>
              <w:pStyle w:val="CellColumn"/>
              <w:jc w:val="left"/>
            </w:pPr>
            <w:r>
              <w:rPr>
                <w:rFonts w:cs="Times New Roman"/>
              </w:rPr>
              <w:t>A565026</w:t>
            </w:r>
          </w:p>
        </w:tc>
        <w:tc>
          <w:tcPr>
            <w:tcW w:w="1632" w:type="dxa"/>
            <w:vAlign w:val="top"/>
          </w:tcPr>
          <w:p w14:paraId="4A6EB8CA" w14:textId="77777777" w:rsidR="00197104" w:rsidRDefault="00000000">
            <w:pPr>
              <w:jc w:val="right"/>
            </w:pPr>
            <w:r>
              <w:t>1.075.055</w:t>
            </w:r>
          </w:p>
        </w:tc>
        <w:tc>
          <w:tcPr>
            <w:tcW w:w="1632" w:type="dxa"/>
            <w:vAlign w:val="top"/>
          </w:tcPr>
          <w:p w14:paraId="14B3F0DB" w14:textId="77777777" w:rsidR="00197104" w:rsidRDefault="00000000">
            <w:pPr>
              <w:jc w:val="right"/>
            </w:pPr>
            <w:r>
              <w:t>1.075.055</w:t>
            </w:r>
          </w:p>
        </w:tc>
        <w:tc>
          <w:tcPr>
            <w:tcW w:w="1632" w:type="dxa"/>
            <w:vAlign w:val="top"/>
          </w:tcPr>
          <w:p w14:paraId="562BC25F" w14:textId="77777777" w:rsidR="00197104" w:rsidRDefault="00000000">
            <w:pPr>
              <w:jc w:val="right"/>
            </w:pPr>
            <w:r>
              <w:t>1.075.055</w:t>
            </w:r>
          </w:p>
        </w:tc>
        <w:tc>
          <w:tcPr>
            <w:tcW w:w="1632" w:type="dxa"/>
            <w:vAlign w:val="top"/>
          </w:tcPr>
          <w:p w14:paraId="67CC94EB" w14:textId="77777777" w:rsidR="00197104" w:rsidRDefault="00000000">
            <w:pPr>
              <w:jc w:val="right"/>
            </w:pPr>
            <w:r>
              <w:t>1.075.055</w:t>
            </w:r>
          </w:p>
        </w:tc>
        <w:tc>
          <w:tcPr>
            <w:tcW w:w="1632" w:type="dxa"/>
            <w:vAlign w:val="top"/>
          </w:tcPr>
          <w:p w14:paraId="2E79F67B" w14:textId="77777777" w:rsidR="00197104" w:rsidRDefault="00000000">
            <w:pPr>
              <w:jc w:val="right"/>
            </w:pPr>
            <w:r>
              <w:t>1.075.055</w:t>
            </w:r>
          </w:p>
        </w:tc>
        <w:tc>
          <w:tcPr>
            <w:tcW w:w="510" w:type="dxa"/>
            <w:vAlign w:val="top"/>
          </w:tcPr>
          <w:p w14:paraId="17F190DF" w14:textId="77777777" w:rsidR="00197104" w:rsidRDefault="00000000">
            <w:pPr>
              <w:jc w:val="right"/>
            </w:pPr>
            <w:r>
              <w:t>100,0</w:t>
            </w:r>
          </w:p>
        </w:tc>
      </w:tr>
    </w:tbl>
    <w:p w14:paraId="68FDAFAE" w14:textId="77777777" w:rsidR="00197104" w:rsidRDefault="00197104">
      <w:pPr>
        <w:jc w:val="left"/>
      </w:pPr>
    </w:p>
    <w:p w14:paraId="6749A19E" w14:textId="77777777" w:rsidR="00197104" w:rsidRDefault="00000000">
      <w:r>
        <w:t xml:space="preserve">Hrvatska radiotelevizija, kao javna ustanova, na temelju svojih zakonskih obveza, izrađuje plan i program rada za radio, televiziju i javne radiodifuzijske usluge za Hrvate izvan Republike Hrvatske te usklađuje termine emitiranja i čini ih dostupnima. Informiranje Hrvata izvan Republike Hrvatske i promocija Republike Hrvatske u svijetu od javnog je interesa te je potrebno sredstva za provedbu ovih aktivnosti planirati na istoj razini. Iznos od 1.075.055 EUR određen je fiksno na godišnjoj razini za sve tri godine, a temeljen je na Ugovoru između Vlade Republike Hrvatske i Hrvatske radiotelevizije.   </w:t>
      </w:r>
    </w:p>
    <w:p w14:paraId="0ECA0A76" w14:textId="77777777" w:rsidR="00197104" w:rsidRDefault="00000000">
      <w:r>
        <w:t xml:space="preserve">Radijski programski kanal Glas Hrvatske je dvadeset i četiri satni međunarodni višejezični program Hrvatskoga radija namijenjen informiranju Hrvata koji žive izvan Republike Hrvatske, međunarodne javnosti te promicanja hrvatskih kulturnih, tradicijskih, prirodnih, turističkih i inih posebnosti na međunarodnoj razini. Taj program realnim prikazom, sustavno i sveobuhvatno izvještava o aktualnim društvenim i političkim zbivanjima u domovini, o hrvatskoj baštini, zbivanjima u kulturi te prenosi najvažnije sportske i slične događaje, što utječe na napredak i razvoj,  a istovremeno, prikazuje život Hrvata diljem svijeta te time doprinosi jačanju svijesti domovinske hrvatske o Hrvatima izvan RH.  </w:t>
      </w:r>
    </w:p>
    <w:p w14:paraId="77FFFF18" w14:textId="77777777" w:rsidR="00197104" w:rsidRDefault="00000000">
      <w:r>
        <w:t xml:space="preserve">Cilj je stvaranje neovisne pozitivne slike o Republici Hrvatskoj, promicanje Hrvatske u svijetu – turistički, politički i društveno, čuvanje hrvatske kulturne i jezične baštine, učenje hrvatskog jezika i poticanje mladih na povratak i život u Republici Hrvatskoj, što je posebno važno kada je potreba povezanosti iseljene i domovinske Hrvatske izražena.    </w:t>
      </w:r>
    </w:p>
    <w:p w14:paraId="32EA3EB2" w14:textId="77777777" w:rsidR="00197104" w:rsidRDefault="00000000">
      <w:r>
        <w:t>Glas Hrvatske zajednički je projekt Hrvatske radiotelevizije i Vlade RH. Očekuje se čvrsta suradnja Uprave Hrvatske radiotelevizije sa Središnjim državnim uredom u kreiranju i provođenju zajedničkih projekata.</w:t>
      </w:r>
    </w:p>
    <w:p w14:paraId="5F73F99F" w14:textId="77777777" w:rsidR="00197104"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46"/>
        <w:gridCol w:w="2245"/>
        <w:gridCol w:w="918"/>
        <w:gridCol w:w="918"/>
        <w:gridCol w:w="1125"/>
        <w:gridCol w:w="918"/>
        <w:gridCol w:w="918"/>
        <w:gridCol w:w="918"/>
      </w:tblGrid>
      <w:tr w:rsidR="00197104" w14:paraId="033A5FE4" w14:textId="77777777">
        <w:trPr>
          <w:jc w:val="center"/>
        </w:trPr>
        <w:tc>
          <w:tcPr>
            <w:tcW w:w="2245" w:type="dxa"/>
            <w:shd w:val="clear" w:color="auto" w:fill="B5C0D8"/>
          </w:tcPr>
          <w:p w14:paraId="7F3C231F" w14:textId="77777777" w:rsidR="00197104" w:rsidRDefault="00000000">
            <w:pPr>
              <w:jc w:val="center"/>
            </w:pPr>
            <w:r>
              <w:t>Pokazatelj rezultata</w:t>
            </w:r>
          </w:p>
        </w:tc>
        <w:tc>
          <w:tcPr>
            <w:tcW w:w="2245" w:type="dxa"/>
            <w:shd w:val="clear" w:color="auto" w:fill="B5C0D8"/>
          </w:tcPr>
          <w:p w14:paraId="411C5EB6" w14:textId="77777777" w:rsidR="00197104" w:rsidRDefault="00000000">
            <w:pPr>
              <w:pStyle w:val="CellHeader"/>
              <w:jc w:val="center"/>
            </w:pPr>
            <w:r>
              <w:rPr>
                <w:rFonts w:cs="Times New Roman"/>
              </w:rPr>
              <w:t>Definicija</w:t>
            </w:r>
          </w:p>
        </w:tc>
        <w:tc>
          <w:tcPr>
            <w:tcW w:w="918" w:type="dxa"/>
            <w:shd w:val="clear" w:color="auto" w:fill="B5C0D8"/>
          </w:tcPr>
          <w:p w14:paraId="786A4F18" w14:textId="77777777" w:rsidR="00197104" w:rsidRDefault="00000000">
            <w:pPr>
              <w:pStyle w:val="CellHeader"/>
              <w:jc w:val="center"/>
            </w:pPr>
            <w:r>
              <w:rPr>
                <w:rFonts w:cs="Times New Roman"/>
              </w:rPr>
              <w:t>Jedinica</w:t>
            </w:r>
          </w:p>
        </w:tc>
        <w:tc>
          <w:tcPr>
            <w:tcW w:w="918" w:type="dxa"/>
            <w:shd w:val="clear" w:color="auto" w:fill="B5C0D8"/>
          </w:tcPr>
          <w:p w14:paraId="216949E6" w14:textId="77777777" w:rsidR="00197104" w:rsidRDefault="00000000">
            <w:pPr>
              <w:pStyle w:val="CellHeader"/>
              <w:jc w:val="center"/>
            </w:pPr>
            <w:r>
              <w:rPr>
                <w:rFonts w:cs="Times New Roman"/>
              </w:rPr>
              <w:t>Polazna vrijednost</w:t>
            </w:r>
          </w:p>
        </w:tc>
        <w:tc>
          <w:tcPr>
            <w:tcW w:w="918" w:type="dxa"/>
            <w:shd w:val="clear" w:color="auto" w:fill="B5C0D8"/>
          </w:tcPr>
          <w:p w14:paraId="5F44D1E5" w14:textId="77777777" w:rsidR="00197104" w:rsidRDefault="00000000">
            <w:pPr>
              <w:pStyle w:val="CellHeader"/>
              <w:jc w:val="center"/>
            </w:pPr>
            <w:r>
              <w:rPr>
                <w:rFonts w:cs="Times New Roman"/>
              </w:rPr>
              <w:t>Izvor podataka</w:t>
            </w:r>
          </w:p>
        </w:tc>
        <w:tc>
          <w:tcPr>
            <w:tcW w:w="918" w:type="dxa"/>
            <w:shd w:val="clear" w:color="auto" w:fill="B5C0D8"/>
          </w:tcPr>
          <w:p w14:paraId="6E353A1F" w14:textId="77777777" w:rsidR="00197104" w:rsidRDefault="00000000">
            <w:pPr>
              <w:pStyle w:val="CellHeader"/>
              <w:jc w:val="center"/>
            </w:pPr>
            <w:r>
              <w:rPr>
                <w:rFonts w:cs="Times New Roman"/>
              </w:rPr>
              <w:t>Ciljana vrijednost (2023.)</w:t>
            </w:r>
          </w:p>
        </w:tc>
        <w:tc>
          <w:tcPr>
            <w:tcW w:w="918" w:type="dxa"/>
            <w:shd w:val="clear" w:color="auto" w:fill="B5C0D8"/>
          </w:tcPr>
          <w:p w14:paraId="0B03A1BD" w14:textId="77777777" w:rsidR="00197104" w:rsidRDefault="00000000">
            <w:pPr>
              <w:pStyle w:val="CellHeader"/>
              <w:jc w:val="center"/>
            </w:pPr>
            <w:r>
              <w:rPr>
                <w:rFonts w:cs="Times New Roman"/>
              </w:rPr>
              <w:t>Ciljana vrijednost (2024.)</w:t>
            </w:r>
          </w:p>
        </w:tc>
        <w:tc>
          <w:tcPr>
            <w:tcW w:w="918" w:type="dxa"/>
            <w:shd w:val="clear" w:color="auto" w:fill="B5C0D8"/>
          </w:tcPr>
          <w:p w14:paraId="2560877C" w14:textId="77777777" w:rsidR="00197104" w:rsidRDefault="00000000">
            <w:pPr>
              <w:pStyle w:val="CellHeader"/>
              <w:jc w:val="center"/>
            </w:pPr>
            <w:r>
              <w:rPr>
                <w:rFonts w:cs="Times New Roman"/>
              </w:rPr>
              <w:t>Ciljana vrijednost (2025.)</w:t>
            </w:r>
          </w:p>
        </w:tc>
      </w:tr>
      <w:tr w:rsidR="00197104" w14:paraId="6E7AEA06" w14:textId="77777777">
        <w:trPr>
          <w:jc w:val="center"/>
        </w:trPr>
        <w:tc>
          <w:tcPr>
            <w:tcW w:w="2245" w:type="dxa"/>
            <w:vAlign w:val="top"/>
          </w:tcPr>
          <w:p w14:paraId="717D5803" w14:textId="77777777" w:rsidR="00197104" w:rsidRDefault="00000000">
            <w:pPr>
              <w:pStyle w:val="CellColumn"/>
              <w:jc w:val="left"/>
            </w:pPr>
            <w:r>
              <w:rPr>
                <w:rFonts w:cs="Times New Roman"/>
              </w:rPr>
              <w:t>Broj radijskih emisija namijenjenih Hrvatima izvan RH na hrvatskom jeziku</w:t>
            </w:r>
          </w:p>
        </w:tc>
        <w:tc>
          <w:tcPr>
            <w:tcW w:w="2245" w:type="dxa"/>
            <w:vAlign w:val="top"/>
          </w:tcPr>
          <w:p w14:paraId="70A64F0B" w14:textId="77777777" w:rsidR="00197104" w:rsidRDefault="00000000">
            <w:pPr>
              <w:pStyle w:val="CellColumn"/>
              <w:jc w:val="left"/>
            </w:pPr>
            <w:r>
              <w:rPr>
                <w:rFonts w:cs="Times New Roman"/>
              </w:rPr>
              <w:t>Emisije koje prate aktivnosti hrvatskih zajednica u svijetu, posebno obrađuju aktualne teme iz života Hrvata izvan RH, praćeni svi programi i projekti koje ostvaruju institucije domovinske i iseljene Hrvatske, posebno u suradnji sa SDUHIRH i HMI</w:t>
            </w:r>
          </w:p>
        </w:tc>
        <w:tc>
          <w:tcPr>
            <w:tcW w:w="918" w:type="dxa"/>
          </w:tcPr>
          <w:p w14:paraId="373355C1" w14:textId="77777777" w:rsidR="00197104" w:rsidRDefault="00000000">
            <w:pPr>
              <w:jc w:val="center"/>
            </w:pPr>
            <w:r>
              <w:t>Broj</w:t>
            </w:r>
          </w:p>
        </w:tc>
        <w:tc>
          <w:tcPr>
            <w:tcW w:w="918" w:type="dxa"/>
          </w:tcPr>
          <w:p w14:paraId="476D9139" w14:textId="77777777" w:rsidR="00197104" w:rsidRDefault="00000000">
            <w:pPr>
              <w:jc w:val="center"/>
            </w:pPr>
            <w:r>
              <w:t>10</w:t>
            </w:r>
          </w:p>
        </w:tc>
        <w:tc>
          <w:tcPr>
            <w:tcW w:w="918" w:type="dxa"/>
          </w:tcPr>
          <w:p w14:paraId="516915D1" w14:textId="77777777" w:rsidR="00197104" w:rsidRDefault="00000000">
            <w:pPr>
              <w:pStyle w:val="CellColumn"/>
              <w:jc w:val="center"/>
            </w:pPr>
            <w:r>
              <w:rPr>
                <w:rFonts w:cs="Times New Roman"/>
              </w:rPr>
              <w:t>Izvješće HRT-a o provedbi programskih obveza za Hrvate izvan RH</w:t>
            </w:r>
          </w:p>
        </w:tc>
        <w:tc>
          <w:tcPr>
            <w:tcW w:w="918" w:type="dxa"/>
          </w:tcPr>
          <w:p w14:paraId="4776D229" w14:textId="77777777" w:rsidR="00197104" w:rsidRDefault="00000000">
            <w:pPr>
              <w:jc w:val="center"/>
            </w:pPr>
            <w:r>
              <w:t>10</w:t>
            </w:r>
          </w:p>
        </w:tc>
        <w:tc>
          <w:tcPr>
            <w:tcW w:w="918" w:type="dxa"/>
          </w:tcPr>
          <w:p w14:paraId="34694391" w14:textId="77777777" w:rsidR="00197104" w:rsidRDefault="00000000">
            <w:pPr>
              <w:jc w:val="center"/>
            </w:pPr>
            <w:r>
              <w:t>10</w:t>
            </w:r>
          </w:p>
        </w:tc>
        <w:tc>
          <w:tcPr>
            <w:tcW w:w="918" w:type="dxa"/>
          </w:tcPr>
          <w:p w14:paraId="4551CEE4" w14:textId="77777777" w:rsidR="00197104" w:rsidRDefault="00000000">
            <w:pPr>
              <w:jc w:val="center"/>
            </w:pPr>
            <w:r>
              <w:t>10</w:t>
            </w:r>
          </w:p>
        </w:tc>
      </w:tr>
      <w:tr w:rsidR="00197104" w14:paraId="07B0CCDD" w14:textId="77777777">
        <w:trPr>
          <w:jc w:val="center"/>
        </w:trPr>
        <w:tc>
          <w:tcPr>
            <w:tcW w:w="2245" w:type="dxa"/>
            <w:vAlign w:val="top"/>
          </w:tcPr>
          <w:p w14:paraId="7C70E947" w14:textId="77777777" w:rsidR="00197104" w:rsidRDefault="00000000">
            <w:pPr>
              <w:pStyle w:val="CellColumn"/>
              <w:jc w:val="left"/>
            </w:pPr>
            <w:r>
              <w:rPr>
                <w:rFonts w:cs="Times New Roman"/>
              </w:rPr>
              <w:t>Broj radijskih emisija na engleskom, njemačkom i španjolskom jeziku</w:t>
            </w:r>
          </w:p>
        </w:tc>
        <w:tc>
          <w:tcPr>
            <w:tcW w:w="2245" w:type="dxa"/>
            <w:vAlign w:val="top"/>
          </w:tcPr>
          <w:p w14:paraId="12B247CD" w14:textId="77777777" w:rsidR="00197104" w:rsidRDefault="00000000">
            <w:pPr>
              <w:pStyle w:val="CellColumn"/>
              <w:jc w:val="left"/>
            </w:pPr>
            <w:r>
              <w:rPr>
                <w:rFonts w:cs="Times New Roman"/>
              </w:rPr>
              <w:t>Emisije za međunarodnu javnost i potomke Hrvata koji ne govore dobro hrvatski jezik proizvodi se sadržaj na engleskom njemačkom i španjolskom jeziku</w:t>
            </w:r>
          </w:p>
        </w:tc>
        <w:tc>
          <w:tcPr>
            <w:tcW w:w="918" w:type="dxa"/>
          </w:tcPr>
          <w:p w14:paraId="5C793274" w14:textId="77777777" w:rsidR="00197104" w:rsidRDefault="00000000">
            <w:pPr>
              <w:jc w:val="center"/>
            </w:pPr>
            <w:r>
              <w:t>Broj</w:t>
            </w:r>
          </w:p>
        </w:tc>
        <w:tc>
          <w:tcPr>
            <w:tcW w:w="918" w:type="dxa"/>
          </w:tcPr>
          <w:p w14:paraId="309161B6" w14:textId="77777777" w:rsidR="00197104" w:rsidRDefault="00000000">
            <w:pPr>
              <w:jc w:val="center"/>
            </w:pPr>
            <w:r>
              <w:t>6</w:t>
            </w:r>
          </w:p>
        </w:tc>
        <w:tc>
          <w:tcPr>
            <w:tcW w:w="918" w:type="dxa"/>
          </w:tcPr>
          <w:p w14:paraId="545E473A" w14:textId="77777777" w:rsidR="00197104" w:rsidRDefault="00000000">
            <w:pPr>
              <w:pStyle w:val="CellColumn"/>
              <w:jc w:val="center"/>
            </w:pPr>
            <w:r>
              <w:rPr>
                <w:rFonts w:cs="Times New Roman"/>
              </w:rPr>
              <w:t>Izvješće HRT-a o provedbi programskih obveza za Hrvate izvan RH</w:t>
            </w:r>
          </w:p>
        </w:tc>
        <w:tc>
          <w:tcPr>
            <w:tcW w:w="918" w:type="dxa"/>
          </w:tcPr>
          <w:p w14:paraId="3FDF5A2E" w14:textId="77777777" w:rsidR="00197104" w:rsidRDefault="00000000">
            <w:pPr>
              <w:jc w:val="center"/>
            </w:pPr>
            <w:r>
              <w:t>6</w:t>
            </w:r>
          </w:p>
        </w:tc>
        <w:tc>
          <w:tcPr>
            <w:tcW w:w="918" w:type="dxa"/>
          </w:tcPr>
          <w:p w14:paraId="769375F1" w14:textId="77777777" w:rsidR="00197104" w:rsidRDefault="00000000">
            <w:pPr>
              <w:jc w:val="center"/>
            </w:pPr>
            <w:r>
              <w:t>7</w:t>
            </w:r>
          </w:p>
        </w:tc>
        <w:tc>
          <w:tcPr>
            <w:tcW w:w="918" w:type="dxa"/>
          </w:tcPr>
          <w:p w14:paraId="12209996" w14:textId="77777777" w:rsidR="00197104" w:rsidRDefault="00000000">
            <w:pPr>
              <w:jc w:val="center"/>
            </w:pPr>
            <w:r>
              <w:t>7</w:t>
            </w:r>
          </w:p>
        </w:tc>
      </w:tr>
      <w:tr w:rsidR="00197104" w14:paraId="332E369A" w14:textId="77777777">
        <w:trPr>
          <w:jc w:val="center"/>
        </w:trPr>
        <w:tc>
          <w:tcPr>
            <w:tcW w:w="2245" w:type="dxa"/>
            <w:vAlign w:val="top"/>
          </w:tcPr>
          <w:p w14:paraId="24AFE4B2" w14:textId="77777777" w:rsidR="00197104" w:rsidRDefault="00000000">
            <w:pPr>
              <w:pStyle w:val="CellColumn"/>
              <w:jc w:val="left"/>
            </w:pPr>
            <w:r>
              <w:rPr>
                <w:rFonts w:cs="Times New Roman"/>
              </w:rPr>
              <w:t>Broj emitiranih minuta specijaliziranih radijskih sadržaja na hrvatskom, engleskom, njemačkom i španjolskom jeziku</w:t>
            </w:r>
          </w:p>
        </w:tc>
        <w:tc>
          <w:tcPr>
            <w:tcW w:w="2245" w:type="dxa"/>
            <w:vAlign w:val="top"/>
          </w:tcPr>
          <w:p w14:paraId="0AE5532A" w14:textId="77777777" w:rsidR="00197104" w:rsidRDefault="00000000">
            <w:pPr>
              <w:pStyle w:val="CellColumn"/>
              <w:jc w:val="left"/>
            </w:pPr>
            <w:r>
              <w:rPr>
                <w:rFonts w:cs="Times New Roman"/>
              </w:rPr>
              <w:t>Emisije za međunarodnu javnost i potomke Hrvata koji ne govore dobro hrvatski jezik proizvodi se sadržaj na engleskom, njemačkom i španjolskom jeziku</w:t>
            </w:r>
          </w:p>
        </w:tc>
        <w:tc>
          <w:tcPr>
            <w:tcW w:w="918" w:type="dxa"/>
          </w:tcPr>
          <w:p w14:paraId="1AB42536" w14:textId="77777777" w:rsidR="00197104" w:rsidRDefault="00000000">
            <w:pPr>
              <w:jc w:val="center"/>
            </w:pPr>
            <w:r>
              <w:t>Broj</w:t>
            </w:r>
          </w:p>
        </w:tc>
        <w:tc>
          <w:tcPr>
            <w:tcW w:w="918" w:type="dxa"/>
          </w:tcPr>
          <w:p w14:paraId="0C044FE1" w14:textId="77777777" w:rsidR="00197104" w:rsidRDefault="00000000">
            <w:pPr>
              <w:jc w:val="center"/>
            </w:pPr>
            <w:r>
              <w:t>68.150</w:t>
            </w:r>
          </w:p>
        </w:tc>
        <w:tc>
          <w:tcPr>
            <w:tcW w:w="918" w:type="dxa"/>
          </w:tcPr>
          <w:p w14:paraId="1C791440" w14:textId="77777777" w:rsidR="00197104" w:rsidRDefault="00000000">
            <w:pPr>
              <w:pStyle w:val="CellColumn"/>
              <w:jc w:val="center"/>
            </w:pPr>
            <w:r>
              <w:rPr>
                <w:rFonts w:cs="Times New Roman"/>
              </w:rPr>
              <w:t>Izvješće HRT-a o provedbi programskih obveza za Hrvate izvan RH</w:t>
            </w:r>
          </w:p>
        </w:tc>
        <w:tc>
          <w:tcPr>
            <w:tcW w:w="918" w:type="dxa"/>
          </w:tcPr>
          <w:p w14:paraId="6C0AA6DA" w14:textId="77777777" w:rsidR="00197104" w:rsidRDefault="00000000">
            <w:pPr>
              <w:jc w:val="center"/>
            </w:pPr>
            <w:r>
              <w:t>68.150</w:t>
            </w:r>
          </w:p>
        </w:tc>
        <w:tc>
          <w:tcPr>
            <w:tcW w:w="918" w:type="dxa"/>
          </w:tcPr>
          <w:p w14:paraId="6FAFDD99" w14:textId="77777777" w:rsidR="00197104" w:rsidRDefault="00000000">
            <w:pPr>
              <w:jc w:val="center"/>
            </w:pPr>
            <w:r>
              <w:t>68.150</w:t>
            </w:r>
          </w:p>
        </w:tc>
        <w:tc>
          <w:tcPr>
            <w:tcW w:w="918" w:type="dxa"/>
          </w:tcPr>
          <w:p w14:paraId="48D51FB5" w14:textId="77777777" w:rsidR="00197104" w:rsidRDefault="00000000">
            <w:pPr>
              <w:jc w:val="center"/>
            </w:pPr>
            <w:r>
              <w:t>68.150</w:t>
            </w:r>
          </w:p>
        </w:tc>
      </w:tr>
    </w:tbl>
    <w:p w14:paraId="0EF16F3D" w14:textId="77777777" w:rsidR="00197104" w:rsidRDefault="00197104">
      <w:pPr>
        <w:jc w:val="left"/>
      </w:pPr>
    </w:p>
    <w:p w14:paraId="5F4540F7" w14:textId="77777777" w:rsidR="00197104" w:rsidRDefault="00000000">
      <w:pPr>
        <w:pStyle w:val="Heading4"/>
      </w:pPr>
      <w:r>
        <w:lastRenderedPageBreak/>
        <w:t>A570036 PROIZVODNJA TV PROGRAMSKIH SADRŽAJA ZA MEĐUNARODNO EMITIRANJE</w:t>
      </w:r>
    </w:p>
    <w:p w14:paraId="7EDA1A58" w14:textId="77777777" w:rsidR="00197104" w:rsidRDefault="00000000">
      <w:pPr>
        <w:pStyle w:val="Heading8"/>
        <w:jc w:val="left"/>
      </w:pPr>
      <w:r>
        <w:t>Zakonske i druge pravne osnove</w:t>
      </w:r>
    </w:p>
    <w:p w14:paraId="1031A146" w14:textId="77777777" w:rsidR="00197104" w:rsidRDefault="00000000">
      <w:r>
        <w:t>Zakon o odnosima Republike Hrvatske s Hrvatima izvan Republike Hrvatske, članak 34. Sporazum o provedbi programskih obaveza za Hrvate izvan Republike Hrvatske, sklopljen između Hrvatske radiotelevizije i Središnjeg državnog ureda za Hrvate izvan Republike Hrvatske  temeljem Ugovora između Vlade Republike Hrvatske i Hrvatske radiotelevizije za razdoblje od 1. siječnja 2023. do 31. prosinca 2027. (Zakon o Hrvatskoj radioteleviziji - II. PROGRAMSKA NAČELA I OBVEZE - članak 5.)</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197104" w14:paraId="5C3FB09D" w14:textId="77777777">
        <w:trPr>
          <w:jc w:val="center"/>
        </w:trPr>
        <w:tc>
          <w:tcPr>
            <w:tcW w:w="1530" w:type="dxa"/>
            <w:shd w:val="clear" w:color="auto" w:fill="B5C0D8"/>
          </w:tcPr>
          <w:p w14:paraId="5B04C548" w14:textId="77777777" w:rsidR="00197104" w:rsidRDefault="00000000">
            <w:pPr>
              <w:pStyle w:val="CellHeader"/>
              <w:jc w:val="center"/>
            </w:pPr>
            <w:r>
              <w:rPr>
                <w:rFonts w:cs="Times New Roman"/>
              </w:rPr>
              <w:t>Naziv aktivnosti</w:t>
            </w:r>
          </w:p>
        </w:tc>
        <w:tc>
          <w:tcPr>
            <w:tcW w:w="1632" w:type="dxa"/>
            <w:shd w:val="clear" w:color="auto" w:fill="B5C0D8"/>
          </w:tcPr>
          <w:p w14:paraId="6111469A" w14:textId="77777777" w:rsidR="00197104" w:rsidRDefault="00000000">
            <w:pPr>
              <w:pStyle w:val="CellHeader"/>
              <w:jc w:val="center"/>
            </w:pPr>
            <w:r>
              <w:rPr>
                <w:rFonts w:cs="Times New Roman"/>
              </w:rPr>
              <w:t>Izvršenje 2021. (eur)</w:t>
            </w:r>
          </w:p>
        </w:tc>
        <w:tc>
          <w:tcPr>
            <w:tcW w:w="1632" w:type="dxa"/>
            <w:shd w:val="clear" w:color="auto" w:fill="B5C0D8"/>
          </w:tcPr>
          <w:p w14:paraId="6ECE6DEA" w14:textId="77777777" w:rsidR="00197104" w:rsidRDefault="00000000">
            <w:pPr>
              <w:pStyle w:val="CellHeader"/>
              <w:jc w:val="center"/>
            </w:pPr>
            <w:r>
              <w:rPr>
                <w:rFonts w:cs="Times New Roman"/>
              </w:rPr>
              <w:t>Plan 2022. (eur)</w:t>
            </w:r>
          </w:p>
        </w:tc>
        <w:tc>
          <w:tcPr>
            <w:tcW w:w="1632" w:type="dxa"/>
            <w:shd w:val="clear" w:color="auto" w:fill="B5C0D8"/>
          </w:tcPr>
          <w:p w14:paraId="005BA066" w14:textId="77777777" w:rsidR="00197104" w:rsidRDefault="00000000">
            <w:pPr>
              <w:pStyle w:val="CellHeader"/>
              <w:jc w:val="center"/>
            </w:pPr>
            <w:r>
              <w:rPr>
                <w:rFonts w:cs="Times New Roman"/>
              </w:rPr>
              <w:t>Plan 2023. (eur)</w:t>
            </w:r>
          </w:p>
        </w:tc>
        <w:tc>
          <w:tcPr>
            <w:tcW w:w="1632" w:type="dxa"/>
            <w:shd w:val="clear" w:color="auto" w:fill="B5C0D8"/>
          </w:tcPr>
          <w:p w14:paraId="56251C3B" w14:textId="77777777" w:rsidR="00197104" w:rsidRDefault="00000000">
            <w:pPr>
              <w:pStyle w:val="CellHeader"/>
              <w:jc w:val="center"/>
            </w:pPr>
            <w:r>
              <w:rPr>
                <w:rFonts w:cs="Times New Roman"/>
              </w:rPr>
              <w:t>Plan 2024. (eur)</w:t>
            </w:r>
          </w:p>
        </w:tc>
        <w:tc>
          <w:tcPr>
            <w:tcW w:w="1632" w:type="dxa"/>
            <w:shd w:val="clear" w:color="auto" w:fill="B5C0D8"/>
          </w:tcPr>
          <w:p w14:paraId="68B8DF98" w14:textId="77777777" w:rsidR="00197104" w:rsidRDefault="00000000">
            <w:pPr>
              <w:pStyle w:val="CellHeader"/>
              <w:jc w:val="center"/>
            </w:pPr>
            <w:r>
              <w:rPr>
                <w:rFonts w:cs="Times New Roman"/>
              </w:rPr>
              <w:t>Plan 2025. (eur)</w:t>
            </w:r>
          </w:p>
        </w:tc>
        <w:tc>
          <w:tcPr>
            <w:tcW w:w="510" w:type="dxa"/>
            <w:shd w:val="clear" w:color="auto" w:fill="B5C0D8"/>
          </w:tcPr>
          <w:p w14:paraId="1766C27B" w14:textId="77777777" w:rsidR="00197104" w:rsidRDefault="00000000">
            <w:pPr>
              <w:pStyle w:val="CellHeader"/>
              <w:jc w:val="center"/>
            </w:pPr>
            <w:r>
              <w:rPr>
                <w:rFonts w:cs="Times New Roman"/>
              </w:rPr>
              <w:t>Indeks 2023/2022</w:t>
            </w:r>
          </w:p>
        </w:tc>
      </w:tr>
      <w:tr w:rsidR="00197104" w14:paraId="5A20A117" w14:textId="77777777">
        <w:trPr>
          <w:jc w:val="center"/>
        </w:trPr>
        <w:tc>
          <w:tcPr>
            <w:tcW w:w="1530" w:type="dxa"/>
            <w:vAlign w:val="top"/>
          </w:tcPr>
          <w:p w14:paraId="12675F43" w14:textId="77777777" w:rsidR="00197104" w:rsidRDefault="00000000">
            <w:pPr>
              <w:pStyle w:val="CellColumn"/>
              <w:jc w:val="left"/>
            </w:pPr>
            <w:r>
              <w:rPr>
                <w:rFonts w:cs="Times New Roman"/>
              </w:rPr>
              <w:t>A570036</w:t>
            </w:r>
          </w:p>
        </w:tc>
        <w:tc>
          <w:tcPr>
            <w:tcW w:w="1632" w:type="dxa"/>
            <w:vAlign w:val="top"/>
          </w:tcPr>
          <w:p w14:paraId="22BE5A38" w14:textId="77777777" w:rsidR="00197104" w:rsidRDefault="00000000">
            <w:pPr>
              <w:jc w:val="right"/>
            </w:pPr>
            <w:r>
              <w:t>358.352</w:t>
            </w:r>
          </w:p>
        </w:tc>
        <w:tc>
          <w:tcPr>
            <w:tcW w:w="1632" w:type="dxa"/>
            <w:vAlign w:val="top"/>
          </w:tcPr>
          <w:p w14:paraId="7B97D7C1" w14:textId="77777777" w:rsidR="00197104" w:rsidRDefault="00000000">
            <w:pPr>
              <w:jc w:val="right"/>
            </w:pPr>
            <w:r>
              <w:t>358.352</w:t>
            </w:r>
          </w:p>
        </w:tc>
        <w:tc>
          <w:tcPr>
            <w:tcW w:w="1632" w:type="dxa"/>
            <w:vAlign w:val="top"/>
          </w:tcPr>
          <w:p w14:paraId="0B3CF6E9" w14:textId="77777777" w:rsidR="00197104" w:rsidRDefault="00000000">
            <w:pPr>
              <w:jc w:val="right"/>
            </w:pPr>
            <w:r>
              <w:t>358.352</w:t>
            </w:r>
          </w:p>
        </w:tc>
        <w:tc>
          <w:tcPr>
            <w:tcW w:w="1632" w:type="dxa"/>
            <w:vAlign w:val="top"/>
          </w:tcPr>
          <w:p w14:paraId="3CD8FC6C" w14:textId="77777777" w:rsidR="00197104" w:rsidRDefault="00000000">
            <w:pPr>
              <w:jc w:val="right"/>
            </w:pPr>
            <w:r>
              <w:t>358.352</w:t>
            </w:r>
          </w:p>
        </w:tc>
        <w:tc>
          <w:tcPr>
            <w:tcW w:w="1632" w:type="dxa"/>
            <w:vAlign w:val="top"/>
          </w:tcPr>
          <w:p w14:paraId="6B58826A" w14:textId="77777777" w:rsidR="00197104" w:rsidRDefault="00000000">
            <w:pPr>
              <w:jc w:val="right"/>
            </w:pPr>
            <w:r>
              <w:t>358.352</w:t>
            </w:r>
          </w:p>
        </w:tc>
        <w:tc>
          <w:tcPr>
            <w:tcW w:w="510" w:type="dxa"/>
            <w:vAlign w:val="top"/>
          </w:tcPr>
          <w:p w14:paraId="3D900BC7" w14:textId="77777777" w:rsidR="00197104" w:rsidRDefault="00000000">
            <w:pPr>
              <w:jc w:val="right"/>
            </w:pPr>
            <w:r>
              <w:t>100,0</w:t>
            </w:r>
          </w:p>
        </w:tc>
      </w:tr>
    </w:tbl>
    <w:p w14:paraId="30D0DA5B" w14:textId="77777777" w:rsidR="00197104" w:rsidRDefault="00197104">
      <w:pPr>
        <w:jc w:val="left"/>
      </w:pPr>
    </w:p>
    <w:p w14:paraId="57559738" w14:textId="77777777" w:rsidR="00197104" w:rsidRDefault="00000000">
      <w:r>
        <w:t xml:space="preserve">Riječ je o proizvodnji zasebnog te emitiranja izbora iz redovitog televizijskog programa vlastite produkcije HTV-a koji donosi najiscrpnije informacije o zbivanjima u Hrvatskoj putem HTV 2,  HTV 4, HTV 5 (satelitskog programa) te putem internetske distribucije viših prijenosnih brzina i standarda emitiranja. HTV 5 najmlađi je program javnoga medijskog servisa, pokrenut 1. siječnja 2018. godine, a vijesti na španjolskome i njemačkome jeziku njegovo su dodatno pojačanje. HTV 5 će, uz informativne, emitirati i obrazovne, dokumentarne i zabavne sadržaje proizvedene i odabrane za Hrvate izvan Republike Hrvatske. Iznos od 358.352 EURA određen je fiksno na godišnjoj razini za sve tri godine, a temeljen je na Ugovoru između Vlade Republike Hrvatske i Hrvatske radiotelevizije.   </w:t>
      </w:r>
    </w:p>
    <w:p w14:paraId="09972819" w14:textId="77777777" w:rsidR="00197104" w:rsidRDefault="00000000">
      <w:r>
        <w:t xml:space="preserve">Program je namijenjen hrvatskim iseljenicima diljem svijeta. Cilj je stvaranje neovisne pozitivne slike o Republici Hrvatskoj, političkog i društvenog ugleda Hrvatske, stvaranje poželjne gospodarske destinacije te stvaranje čvrstih veza s Hrvatima izvan Republike Hrvatske. Središnji državni ured surađuje s Upravom HRT-a u kreiranju i provođenju zajedničkih projekata.   </w:t>
      </w:r>
    </w:p>
    <w:p w14:paraId="06E9F804" w14:textId="77777777" w:rsidR="00197104" w:rsidRDefault="00000000">
      <w:r>
        <w:t xml:space="preserve">Stvaranjem realne slike o Hrvatskoj ovaj multimedijalni program će pozitivno utjecati na bolje rezultate hrvatskog gospodarstva i turizma, na poboljšanje demografskih vrijednosti te će Hrvatima u inozemstvu približiti kulturni i društveni život Republike Hrvatske i neizravno poticati na povratak. Središnji državni ured stvorit će institucionalni partnerski odnos s Hrvatskom radiotelevizijom što će uvelike olakšati ostvarenje planiranih aktivnosti.    </w:t>
      </w:r>
    </w:p>
    <w:p w14:paraId="58DC5604" w14:textId="77777777" w:rsidR="00197104" w:rsidRDefault="00000000">
      <w:r>
        <w:t xml:space="preserve">Hrvatska radiotelevizija, kao javna ustanova, na temelju svojih zakonskih obveza, izrađuje plan i program rada za radio, televiziju i javne radiodifuzijske usluge za Hrvate izvan Republike Hrvatske te usklađuje termine emitiranja i čini ih dostupnima. Informiranje Hrvata izvan Republike Hrvatske i promocija Republike Hrvatske u svijetu od javnog je interesa, te će Hrvatska radiotelevizija proizvoditi i objavljivati multimedijalni program s višejezičnim televizijskim i radijskim sadržajima što je uređeno Ugovorom između Vlade Republike Hrvatske i Hrvatske radiotelevizije.    </w:t>
      </w:r>
    </w:p>
    <w:p w14:paraId="17DCC9DF" w14:textId="77777777" w:rsidR="00197104" w:rsidRDefault="00000000">
      <w:r>
        <w:t xml:space="preserve">U ostvarivanju programskih načela, Hrvatska radiotelevizija će: proizvoditi i objavljivati emisije namijenjene informiranju pripadnika hrvatskoga naroda izvan Republike Hrvatske.    </w:t>
      </w:r>
    </w:p>
    <w:p w14:paraId="0C393181" w14:textId="77777777" w:rsidR="00197104" w:rsidRDefault="00000000">
      <w:r>
        <w:t xml:space="preserve">Nastavlja se s emitiranjem emisija:    </w:t>
      </w:r>
    </w:p>
    <w:p w14:paraId="092CCBE7" w14:textId="77777777" w:rsidR="00197104" w:rsidRDefault="00000000">
      <w:r>
        <w:t>•</w:t>
      </w:r>
      <w:r>
        <w:tab/>
        <w:t xml:space="preserve">Otkrivamo Hrvatsku – serijal emisija o kulturnoj i prirodnoj baštini Republike Hrvatske </w:t>
      </w:r>
    </w:p>
    <w:p w14:paraId="16970C93" w14:textId="77777777" w:rsidR="00197104" w:rsidRDefault="00000000">
      <w:r>
        <w:t>•</w:t>
      </w:r>
      <w:r>
        <w:tab/>
        <w:t xml:space="preserve">Glas Domovine - mozaična emisija o hrvatskim iseljenicima, hrvatskoj manjini u europskim državama i povratnicima u domovinu </w:t>
      </w:r>
    </w:p>
    <w:p w14:paraId="3BCA2AF6" w14:textId="77777777" w:rsidR="00197104" w:rsidRDefault="00000000">
      <w:r>
        <w:t>•</w:t>
      </w:r>
      <w:r>
        <w:tab/>
        <w:t xml:space="preserve">Hrvatske manjine u Europi – serijal o hrvatskim manjinama koje žive u 12 europskih država </w:t>
      </w:r>
    </w:p>
    <w:p w14:paraId="55DEE4C0" w14:textId="77777777" w:rsidR="00197104" w:rsidRDefault="00000000">
      <w:r>
        <w:t>•</w:t>
      </w:r>
      <w:r>
        <w:tab/>
        <w:t xml:space="preserve">Mostovi – kulturološki dokumentarni program  </w:t>
      </w:r>
    </w:p>
    <w:p w14:paraId="62FA7B3B" w14:textId="77777777" w:rsidR="00197104" w:rsidRDefault="00000000">
      <w:r>
        <w:t>•</w:t>
      </w:r>
      <w:r>
        <w:tab/>
        <w:t xml:space="preserve">Vijesti na engleskom jeziku </w:t>
      </w:r>
    </w:p>
    <w:p w14:paraId="3E566C56" w14:textId="77777777" w:rsidR="00197104" w:rsidRDefault="00000000">
      <w:r>
        <w:t>•</w:t>
      </w:r>
      <w:r>
        <w:tab/>
        <w:t xml:space="preserve">Vijesti na njemačkom jeziku </w:t>
      </w:r>
    </w:p>
    <w:p w14:paraId="1486FA48" w14:textId="77777777" w:rsidR="00197104" w:rsidRDefault="00000000">
      <w:r>
        <w:t>•</w:t>
      </w:r>
      <w:r>
        <w:tab/>
        <w:t xml:space="preserve">Vijesti na španjolskom jeziku </w:t>
      </w:r>
    </w:p>
    <w:p w14:paraId="193C6A3C" w14:textId="77777777" w:rsidR="00197104" w:rsidRDefault="00000000">
      <w:r>
        <w:t>•</w:t>
      </w:r>
      <w:r>
        <w:tab/>
        <w:t xml:space="preserve">Hrvatska moj izbor – serijal emisija o povratnicima – Hrvatima 1., 2. i 3. generacije hrvatskog iseljeništva - u Republici Hrvatskoj </w:t>
      </w:r>
    </w:p>
    <w:p w14:paraId="3DC43D9D" w14:textId="77777777" w:rsidR="00197104" w:rsidRDefault="00000000">
      <w:r>
        <w:t>•</w:t>
      </w:r>
      <w:r>
        <w:tab/>
        <w:t xml:space="preserve">Globalna Hrvatska – tjedna televizijska mozaično-informativna emisija, primarno prikazuje život Hrvata i hrvatskih zajednica u svakoj pojedinačnoj zemlji u kojima Hrvati žive, prati aktualne događaje od interesa  </w:t>
      </w:r>
    </w:p>
    <w:p w14:paraId="2C7C8442" w14:textId="77777777" w:rsidR="00197104" w:rsidRDefault="00000000">
      <w:r>
        <w:lastRenderedPageBreak/>
        <w:t xml:space="preserve"> </w:t>
      </w:r>
    </w:p>
    <w:p w14:paraId="3FEA91BF" w14:textId="77777777" w:rsidR="00197104" w:rsidRDefault="00000000">
      <w:r>
        <w:t xml:space="preserve">za Hrvate diljem svijeta, informira cjelokupnu javnost o svim bitnim temama, progrmima i projektima, događajima i posebnostima koje provode institucije i organizacije u RH i svijetu </w:t>
      </w:r>
    </w:p>
    <w:p w14:paraId="24E627F3" w14:textId="77777777" w:rsidR="00197104" w:rsidRDefault="00000000">
      <w:r>
        <w:t>•</w:t>
      </w:r>
      <w:r>
        <w:tab/>
        <w:t xml:space="preserve">Pogled preko granice, tjedna emisija, donosi kratke reportaže o svakodnevici Hrvata u BiH, prati političku situaciju u toj zemlji te događaje i aktualnosti Hrvata koji žive u BiH, a podsjeća na velikane hrvatske kulture, znanosti i povijesti.  </w:t>
      </w:r>
    </w:p>
    <w:p w14:paraId="2C976DC5" w14:textId="77777777" w:rsidR="00197104" w:rsidRDefault="00000000">
      <w:r>
        <w:t xml:space="preserve">Posebno je važno istaknuti kako tjedne televizijske emisije Globalna Hrvatska i Pogled preko granice emitiranje ostvaruju na HTV2, HTV4 te putem platforme HRTi kao i putem HRTInt. </w:t>
      </w:r>
    </w:p>
    <w:p w14:paraId="485AE5E6" w14:textId="77777777" w:rsidR="00197104" w:rsidRDefault="00000000">
      <w:r>
        <w:t xml:space="preserve">Hrvatska radiotelevizija putem nove multimedijske OTT (eng. Over the top) platforme – HRTi omogućuje nelinearno emitiranje putem javne otvorene internetske infrastrukture kojom se sadržaj brže i kvalitetnije plasira korisnicima umjesto dosadašnjeg odgođenog i snimljenog repriznog programa (3x8).     </w:t>
      </w:r>
    </w:p>
    <w:p w14:paraId="62327F65" w14:textId="77777777" w:rsidR="00197104" w:rsidRDefault="00000000">
      <w:r>
        <w:t>Novi programski sadržaji doprinijet će boljem informiranju Hrvata diljem svijeta o hrvatskoj kulturnoj, tradicijskoj, povijesnoj i prirodnoj baštini te čvršćem povezivanju s matičnom domovinom. Cilj svih programskih sadržaja je i promicanje hrvatskih kulturnih, tradicijskih, prirodnih, turističkih, sportskih i drugih posebnosti. Određeni programski sadržaji kao što su Vijesti proizvode se na tri strana jezika (ensgleski, njemački, španjolski) kako bi bili razumljivi hrvatskom iseljeništvu koje ne razumije hrvatski jezik te međunarodnoj javnosti.</w:t>
      </w:r>
    </w:p>
    <w:p w14:paraId="464E3389" w14:textId="77777777" w:rsidR="00197104"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46"/>
        <w:gridCol w:w="2245"/>
        <w:gridCol w:w="918"/>
        <w:gridCol w:w="918"/>
        <w:gridCol w:w="1125"/>
        <w:gridCol w:w="918"/>
        <w:gridCol w:w="918"/>
        <w:gridCol w:w="918"/>
      </w:tblGrid>
      <w:tr w:rsidR="00197104" w14:paraId="1412BD05" w14:textId="77777777">
        <w:trPr>
          <w:jc w:val="center"/>
        </w:trPr>
        <w:tc>
          <w:tcPr>
            <w:tcW w:w="2245" w:type="dxa"/>
            <w:shd w:val="clear" w:color="auto" w:fill="B5C0D8"/>
          </w:tcPr>
          <w:p w14:paraId="411BF38C" w14:textId="77777777" w:rsidR="00197104" w:rsidRDefault="00000000">
            <w:pPr>
              <w:jc w:val="center"/>
            </w:pPr>
            <w:r>
              <w:t>Pokazatelj rezultata</w:t>
            </w:r>
          </w:p>
        </w:tc>
        <w:tc>
          <w:tcPr>
            <w:tcW w:w="2245" w:type="dxa"/>
            <w:shd w:val="clear" w:color="auto" w:fill="B5C0D8"/>
          </w:tcPr>
          <w:p w14:paraId="685B2776" w14:textId="77777777" w:rsidR="00197104" w:rsidRDefault="00000000">
            <w:pPr>
              <w:pStyle w:val="CellHeader"/>
              <w:jc w:val="center"/>
            </w:pPr>
            <w:r>
              <w:rPr>
                <w:rFonts w:cs="Times New Roman"/>
              </w:rPr>
              <w:t>Definicija</w:t>
            </w:r>
          </w:p>
        </w:tc>
        <w:tc>
          <w:tcPr>
            <w:tcW w:w="918" w:type="dxa"/>
            <w:shd w:val="clear" w:color="auto" w:fill="B5C0D8"/>
          </w:tcPr>
          <w:p w14:paraId="0C05BF66" w14:textId="77777777" w:rsidR="00197104" w:rsidRDefault="00000000">
            <w:pPr>
              <w:pStyle w:val="CellHeader"/>
              <w:jc w:val="center"/>
            </w:pPr>
            <w:r>
              <w:rPr>
                <w:rFonts w:cs="Times New Roman"/>
              </w:rPr>
              <w:t>Jedinica</w:t>
            </w:r>
          </w:p>
        </w:tc>
        <w:tc>
          <w:tcPr>
            <w:tcW w:w="918" w:type="dxa"/>
            <w:shd w:val="clear" w:color="auto" w:fill="B5C0D8"/>
          </w:tcPr>
          <w:p w14:paraId="538C6440" w14:textId="77777777" w:rsidR="00197104" w:rsidRDefault="00000000">
            <w:pPr>
              <w:pStyle w:val="CellHeader"/>
              <w:jc w:val="center"/>
            </w:pPr>
            <w:r>
              <w:rPr>
                <w:rFonts w:cs="Times New Roman"/>
              </w:rPr>
              <w:t>Polazna vrijednost</w:t>
            </w:r>
          </w:p>
        </w:tc>
        <w:tc>
          <w:tcPr>
            <w:tcW w:w="918" w:type="dxa"/>
            <w:shd w:val="clear" w:color="auto" w:fill="B5C0D8"/>
          </w:tcPr>
          <w:p w14:paraId="4BEECDEE" w14:textId="77777777" w:rsidR="00197104" w:rsidRDefault="00000000">
            <w:pPr>
              <w:pStyle w:val="CellHeader"/>
              <w:jc w:val="center"/>
            </w:pPr>
            <w:r>
              <w:rPr>
                <w:rFonts w:cs="Times New Roman"/>
              </w:rPr>
              <w:t>Izvor podataka</w:t>
            </w:r>
          </w:p>
        </w:tc>
        <w:tc>
          <w:tcPr>
            <w:tcW w:w="918" w:type="dxa"/>
            <w:shd w:val="clear" w:color="auto" w:fill="B5C0D8"/>
          </w:tcPr>
          <w:p w14:paraId="235F05C5" w14:textId="77777777" w:rsidR="00197104" w:rsidRDefault="00000000">
            <w:pPr>
              <w:pStyle w:val="CellHeader"/>
              <w:jc w:val="center"/>
            </w:pPr>
            <w:r>
              <w:rPr>
                <w:rFonts w:cs="Times New Roman"/>
              </w:rPr>
              <w:t>Ciljana vrijednost (2023.)</w:t>
            </w:r>
          </w:p>
        </w:tc>
        <w:tc>
          <w:tcPr>
            <w:tcW w:w="918" w:type="dxa"/>
            <w:shd w:val="clear" w:color="auto" w:fill="B5C0D8"/>
          </w:tcPr>
          <w:p w14:paraId="0F6D1609" w14:textId="77777777" w:rsidR="00197104" w:rsidRDefault="00000000">
            <w:pPr>
              <w:pStyle w:val="CellHeader"/>
              <w:jc w:val="center"/>
            </w:pPr>
            <w:r>
              <w:rPr>
                <w:rFonts w:cs="Times New Roman"/>
              </w:rPr>
              <w:t>Ciljana vrijednost (2024.)</w:t>
            </w:r>
          </w:p>
        </w:tc>
        <w:tc>
          <w:tcPr>
            <w:tcW w:w="918" w:type="dxa"/>
            <w:shd w:val="clear" w:color="auto" w:fill="B5C0D8"/>
          </w:tcPr>
          <w:p w14:paraId="66F304F9" w14:textId="77777777" w:rsidR="00197104" w:rsidRDefault="00000000">
            <w:pPr>
              <w:pStyle w:val="CellHeader"/>
              <w:jc w:val="center"/>
            </w:pPr>
            <w:r>
              <w:rPr>
                <w:rFonts w:cs="Times New Roman"/>
              </w:rPr>
              <w:t>Ciljana vrijednost (2025.)</w:t>
            </w:r>
          </w:p>
        </w:tc>
      </w:tr>
      <w:tr w:rsidR="00197104" w14:paraId="57C2A498" w14:textId="77777777">
        <w:trPr>
          <w:jc w:val="center"/>
        </w:trPr>
        <w:tc>
          <w:tcPr>
            <w:tcW w:w="2245" w:type="dxa"/>
            <w:vAlign w:val="top"/>
          </w:tcPr>
          <w:p w14:paraId="2DEA2642" w14:textId="77777777" w:rsidR="00197104" w:rsidRDefault="00000000">
            <w:pPr>
              <w:pStyle w:val="CellColumn"/>
              <w:jc w:val="left"/>
            </w:pPr>
            <w:r>
              <w:rPr>
                <w:rFonts w:cs="Times New Roman"/>
              </w:rPr>
              <w:t>Broj televizijskih emisija u sklopu SO Programa za Hrvate izvan RH</w:t>
            </w:r>
          </w:p>
        </w:tc>
        <w:tc>
          <w:tcPr>
            <w:tcW w:w="2245" w:type="dxa"/>
            <w:vAlign w:val="top"/>
          </w:tcPr>
          <w:p w14:paraId="0ACA89B9" w14:textId="77777777" w:rsidR="00197104" w:rsidRDefault="00000000">
            <w:pPr>
              <w:pStyle w:val="CellColumn"/>
              <w:jc w:val="left"/>
            </w:pPr>
            <w:r>
              <w:rPr>
                <w:rFonts w:cs="Times New Roman"/>
              </w:rPr>
              <w:t>Televizijske emisije namijenjene informiranju hrvatskih zajednica u svijetu, autohtonih manjina i Hrvata kao konstitutivnog naroda u BiH te proizvodnja televizijskih studijskih vijesti namijenjenih strancima u RH te naraštajima iseljenih Hrvata koji ne govore hrvatski jezik</w:t>
            </w:r>
          </w:p>
        </w:tc>
        <w:tc>
          <w:tcPr>
            <w:tcW w:w="918" w:type="dxa"/>
          </w:tcPr>
          <w:p w14:paraId="17122639" w14:textId="77777777" w:rsidR="00197104" w:rsidRDefault="00000000">
            <w:pPr>
              <w:jc w:val="center"/>
            </w:pPr>
            <w:r>
              <w:t>Broj</w:t>
            </w:r>
          </w:p>
        </w:tc>
        <w:tc>
          <w:tcPr>
            <w:tcW w:w="918" w:type="dxa"/>
          </w:tcPr>
          <w:p w14:paraId="2E510C09" w14:textId="77777777" w:rsidR="00197104" w:rsidRDefault="00000000">
            <w:pPr>
              <w:jc w:val="center"/>
            </w:pPr>
            <w:r>
              <w:t>11</w:t>
            </w:r>
          </w:p>
        </w:tc>
        <w:tc>
          <w:tcPr>
            <w:tcW w:w="918" w:type="dxa"/>
          </w:tcPr>
          <w:p w14:paraId="76477900" w14:textId="77777777" w:rsidR="00197104" w:rsidRDefault="00000000">
            <w:pPr>
              <w:pStyle w:val="CellColumn"/>
              <w:jc w:val="center"/>
            </w:pPr>
            <w:r>
              <w:rPr>
                <w:rFonts w:cs="Times New Roman"/>
              </w:rPr>
              <w:t>Izvješće HRT-a o provedbi programskih obveza za Hrvate izvan RH</w:t>
            </w:r>
          </w:p>
        </w:tc>
        <w:tc>
          <w:tcPr>
            <w:tcW w:w="918" w:type="dxa"/>
          </w:tcPr>
          <w:p w14:paraId="2EF9FCFF" w14:textId="77777777" w:rsidR="00197104" w:rsidRDefault="00000000">
            <w:pPr>
              <w:jc w:val="center"/>
            </w:pPr>
            <w:r>
              <w:t>12</w:t>
            </w:r>
          </w:p>
        </w:tc>
        <w:tc>
          <w:tcPr>
            <w:tcW w:w="918" w:type="dxa"/>
          </w:tcPr>
          <w:p w14:paraId="476B9030" w14:textId="77777777" w:rsidR="00197104" w:rsidRDefault="00000000">
            <w:pPr>
              <w:jc w:val="center"/>
            </w:pPr>
            <w:r>
              <w:t>12</w:t>
            </w:r>
          </w:p>
        </w:tc>
        <w:tc>
          <w:tcPr>
            <w:tcW w:w="918" w:type="dxa"/>
          </w:tcPr>
          <w:p w14:paraId="04875B35" w14:textId="77777777" w:rsidR="00197104" w:rsidRDefault="00000000">
            <w:pPr>
              <w:jc w:val="center"/>
            </w:pPr>
            <w:r>
              <w:t>12</w:t>
            </w:r>
          </w:p>
        </w:tc>
      </w:tr>
      <w:tr w:rsidR="00197104" w14:paraId="06619E53" w14:textId="77777777">
        <w:trPr>
          <w:jc w:val="center"/>
        </w:trPr>
        <w:tc>
          <w:tcPr>
            <w:tcW w:w="2245" w:type="dxa"/>
            <w:vAlign w:val="top"/>
          </w:tcPr>
          <w:p w14:paraId="613138BA" w14:textId="77777777" w:rsidR="00197104" w:rsidRDefault="00000000">
            <w:pPr>
              <w:pStyle w:val="CellColumn"/>
              <w:jc w:val="left"/>
            </w:pPr>
            <w:r>
              <w:rPr>
                <w:rFonts w:cs="Times New Roman"/>
              </w:rPr>
              <w:t>Broj televizijskih emisija u sklopu SO Programa za Hrvate izvan RH koje su se počele prikazivati na programu HTV 2</w:t>
            </w:r>
          </w:p>
        </w:tc>
        <w:tc>
          <w:tcPr>
            <w:tcW w:w="2245" w:type="dxa"/>
            <w:vAlign w:val="top"/>
          </w:tcPr>
          <w:p w14:paraId="385A2BC9" w14:textId="77777777" w:rsidR="00197104" w:rsidRDefault="00000000">
            <w:pPr>
              <w:pStyle w:val="CellColumn"/>
              <w:jc w:val="left"/>
            </w:pPr>
            <w:r>
              <w:rPr>
                <w:rFonts w:cs="Times New Roman"/>
              </w:rPr>
              <w:t>Prikazivanje emisija namijenjenih Hrvatima izvan RH na Prvom programu bitno povećava  postotak gledanosti</w:t>
            </w:r>
          </w:p>
        </w:tc>
        <w:tc>
          <w:tcPr>
            <w:tcW w:w="918" w:type="dxa"/>
          </w:tcPr>
          <w:p w14:paraId="764E8D4A" w14:textId="77777777" w:rsidR="00197104" w:rsidRDefault="00000000">
            <w:pPr>
              <w:jc w:val="center"/>
            </w:pPr>
            <w:r>
              <w:t>Broj</w:t>
            </w:r>
          </w:p>
        </w:tc>
        <w:tc>
          <w:tcPr>
            <w:tcW w:w="918" w:type="dxa"/>
          </w:tcPr>
          <w:p w14:paraId="3E8F56D4" w14:textId="77777777" w:rsidR="00197104" w:rsidRDefault="00000000">
            <w:pPr>
              <w:jc w:val="center"/>
            </w:pPr>
            <w:r>
              <w:t>2</w:t>
            </w:r>
          </w:p>
        </w:tc>
        <w:tc>
          <w:tcPr>
            <w:tcW w:w="918" w:type="dxa"/>
          </w:tcPr>
          <w:p w14:paraId="1C02E21A" w14:textId="77777777" w:rsidR="00197104" w:rsidRDefault="00000000">
            <w:pPr>
              <w:pStyle w:val="CellColumn"/>
              <w:jc w:val="center"/>
            </w:pPr>
            <w:r>
              <w:rPr>
                <w:rFonts w:cs="Times New Roman"/>
              </w:rPr>
              <w:t>Izvješće HRT-a o provedbi programskih obveza za Hrvate izvan RH</w:t>
            </w:r>
          </w:p>
        </w:tc>
        <w:tc>
          <w:tcPr>
            <w:tcW w:w="918" w:type="dxa"/>
          </w:tcPr>
          <w:p w14:paraId="35A8C62E" w14:textId="77777777" w:rsidR="00197104" w:rsidRDefault="00000000">
            <w:pPr>
              <w:jc w:val="center"/>
            </w:pPr>
            <w:r>
              <w:t>4</w:t>
            </w:r>
          </w:p>
        </w:tc>
        <w:tc>
          <w:tcPr>
            <w:tcW w:w="918" w:type="dxa"/>
          </w:tcPr>
          <w:p w14:paraId="26C7982C" w14:textId="77777777" w:rsidR="00197104" w:rsidRDefault="00000000">
            <w:pPr>
              <w:jc w:val="center"/>
            </w:pPr>
            <w:r>
              <w:t>4</w:t>
            </w:r>
          </w:p>
        </w:tc>
        <w:tc>
          <w:tcPr>
            <w:tcW w:w="918" w:type="dxa"/>
          </w:tcPr>
          <w:p w14:paraId="52259212" w14:textId="77777777" w:rsidR="00197104" w:rsidRDefault="00000000">
            <w:pPr>
              <w:jc w:val="center"/>
            </w:pPr>
            <w:r>
              <w:t>4</w:t>
            </w:r>
          </w:p>
        </w:tc>
      </w:tr>
      <w:tr w:rsidR="00197104" w14:paraId="6E01C42C" w14:textId="77777777">
        <w:trPr>
          <w:jc w:val="center"/>
        </w:trPr>
        <w:tc>
          <w:tcPr>
            <w:tcW w:w="2245" w:type="dxa"/>
            <w:vAlign w:val="top"/>
          </w:tcPr>
          <w:p w14:paraId="6A038B33" w14:textId="77777777" w:rsidR="00197104" w:rsidRDefault="00000000">
            <w:pPr>
              <w:pStyle w:val="CellColumn"/>
              <w:jc w:val="left"/>
            </w:pPr>
            <w:r>
              <w:rPr>
                <w:rFonts w:cs="Times New Roman"/>
              </w:rPr>
              <w:t>Broj emitiranih minuta televizijskih sadržaja namijenjenih Hrvatima izvan RH</w:t>
            </w:r>
          </w:p>
        </w:tc>
        <w:tc>
          <w:tcPr>
            <w:tcW w:w="2245" w:type="dxa"/>
            <w:vAlign w:val="top"/>
          </w:tcPr>
          <w:p w14:paraId="25001472" w14:textId="77777777" w:rsidR="00197104" w:rsidRDefault="00000000">
            <w:pPr>
              <w:pStyle w:val="CellColumn"/>
              <w:jc w:val="left"/>
            </w:pPr>
            <w:r>
              <w:rPr>
                <w:rFonts w:cs="Times New Roman"/>
              </w:rPr>
              <w:t>Prikazivanje emisija namijenjenih Hrvatima izvan RH na Prvom programu bitno povećava  postotak gledanosti</w:t>
            </w:r>
          </w:p>
        </w:tc>
        <w:tc>
          <w:tcPr>
            <w:tcW w:w="918" w:type="dxa"/>
          </w:tcPr>
          <w:p w14:paraId="0F1D28FE" w14:textId="77777777" w:rsidR="00197104" w:rsidRDefault="00000000">
            <w:pPr>
              <w:jc w:val="center"/>
            </w:pPr>
            <w:r>
              <w:t>Broj</w:t>
            </w:r>
          </w:p>
        </w:tc>
        <w:tc>
          <w:tcPr>
            <w:tcW w:w="918" w:type="dxa"/>
          </w:tcPr>
          <w:p w14:paraId="6CBA4800" w14:textId="77777777" w:rsidR="00197104" w:rsidRDefault="00000000">
            <w:pPr>
              <w:jc w:val="center"/>
            </w:pPr>
            <w:r>
              <w:t>11.645</w:t>
            </w:r>
          </w:p>
        </w:tc>
        <w:tc>
          <w:tcPr>
            <w:tcW w:w="918" w:type="dxa"/>
          </w:tcPr>
          <w:p w14:paraId="41691CE3" w14:textId="77777777" w:rsidR="00197104" w:rsidRDefault="00000000">
            <w:pPr>
              <w:pStyle w:val="CellColumn"/>
              <w:jc w:val="center"/>
            </w:pPr>
            <w:r>
              <w:rPr>
                <w:rFonts w:cs="Times New Roman"/>
              </w:rPr>
              <w:t>Izvješće HRT-a o provedbi programskih obveza za Hrvate izvan RH</w:t>
            </w:r>
          </w:p>
        </w:tc>
        <w:tc>
          <w:tcPr>
            <w:tcW w:w="918" w:type="dxa"/>
          </w:tcPr>
          <w:p w14:paraId="78861816" w14:textId="77777777" w:rsidR="00197104" w:rsidRDefault="00000000">
            <w:pPr>
              <w:jc w:val="center"/>
            </w:pPr>
            <w:r>
              <w:t>12.250</w:t>
            </w:r>
          </w:p>
        </w:tc>
        <w:tc>
          <w:tcPr>
            <w:tcW w:w="918" w:type="dxa"/>
          </w:tcPr>
          <w:p w14:paraId="4B570C36" w14:textId="77777777" w:rsidR="00197104" w:rsidRDefault="00000000">
            <w:pPr>
              <w:jc w:val="center"/>
            </w:pPr>
            <w:r>
              <w:t>12.250</w:t>
            </w:r>
          </w:p>
        </w:tc>
        <w:tc>
          <w:tcPr>
            <w:tcW w:w="918" w:type="dxa"/>
          </w:tcPr>
          <w:p w14:paraId="657C5625" w14:textId="77777777" w:rsidR="00197104" w:rsidRDefault="00000000">
            <w:pPr>
              <w:jc w:val="center"/>
            </w:pPr>
            <w:r>
              <w:t>12.250</w:t>
            </w:r>
          </w:p>
        </w:tc>
      </w:tr>
      <w:tr w:rsidR="00197104" w14:paraId="28F12076" w14:textId="77777777">
        <w:trPr>
          <w:jc w:val="center"/>
        </w:trPr>
        <w:tc>
          <w:tcPr>
            <w:tcW w:w="2245" w:type="dxa"/>
            <w:vAlign w:val="top"/>
          </w:tcPr>
          <w:p w14:paraId="54CFBA0E" w14:textId="77777777" w:rsidR="00197104" w:rsidRDefault="00000000">
            <w:pPr>
              <w:pStyle w:val="CellColumn"/>
              <w:jc w:val="left"/>
            </w:pPr>
            <w:r>
              <w:rPr>
                <w:rFonts w:cs="Times New Roman"/>
              </w:rPr>
              <w:lastRenderedPageBreak/>
              <w:t>Broj pregleda na web stranicama</w:t>
            </w:r>
          </w:p>
        </w:tc>
        <w:tc>
          <w:tcPr>
            <w:tcW w:w="2245" w:type="dxa"/>
            <w:vAlign w:val="top"/>
          </w:tcPr>
          <w:p w14:paraId="40217E7B" w14:textId="77777777" w:rsidR="00197104" w:rsidRDefault="00000000">
            <w:pPr>
              <w:pStyle w:val="CellColumn"/>
              <w:jc w:val="left"/>
            </w:pPr>
            <w:r>
              <w:rPr>
                <w:rFonts w:cs="Times New Roman"/>
              </w:rPr>
              <w:t>Jedini četverojezični portal u RH na kojem se objavljuju pisane vijesti i obrađuju teme od interesa za Hrvate izvan RH. Ubacivanjem audio zapisa povećava se interaktivnost s radijskim programom namijenjenim Hrvatima izvan RH</w:t>
            </w:r>
          </w:p>
        </w:tc>
        <w:tc>
          <w:tcPr>
            <w:tcW w:w="918" w:type="dxa"/>
          </w:tcPr>
          <w:p w14:paraId="5FFE14E4" w14:textId="77777777" w:rsidR="00197104" w:rsidRDefault="00000000">
            <w:pPr>
              <w:jc w:val="center"/>
            </w:pPr>
            <w:r>
              <w:t>Broj</w:t>
            </w:r>
          </w:p>
        </w:tc>
        <w:tc>
          <w:tcPr>
            <w:tcW w:w="918" w:type="dxa"/>
          </w:tcPr>
          <w:p w14:paraId="3174515C" w14:textId="77777777" w:rsidR="00197104" w:rsidRDefault="00000000">
            <w:pPr>
              <w:jc w:val="center"/>
            </w:pPr>
            <w:r>
              <w:t>179.227</w:t>
            </w:r>
          </w:p>
        </w:tc>
        <w:tc>
          <w:tcPr>
            <w:tcW w:w="918" w:type="dxa"/>
          </w:tcPr>
          <w:p w14:paraId="56620ACA" w14:textId="77777777" w:rsidR="00197104" w:rsidRDefault="00000000">
            <w:pPr>
              <w:pStyle w:val="CellColumn"/>
              <w:jc w:val="center"/>
            </w:pPr>
            <w:r>
              <w:rPr>
                <w:rFonts w:cs="Times New Roman"/>
              </w:rPr>
              <w:t>Izvješće HRT-a o provedbi programskih obveza za Hrvate izvan RH</w:t>
            </w:r>
          </w:p>
        </w:tc>
        <w:tc>
          <w:tcPr>
            <w:tcW w:w="918" w:type="dxa"/>
          </w:tcPr>
          <w:p w14:paraId="0A44D575" w14:textId="77777777" w:rsidR="00197104" w:rsidRDefault="00000000">
            <w:pPr>
              <w:jc w:val="center"/>
            </w:pPr>
            <w:r>
              <w:t>300.000</w:t>
            </w:r>
          </w:p>
        </w:tc>
        <w:tc>
          <w:tcPr>
            <w:tcW w:w="918" w:type="dxa"/>
          </w:tcPr>
          <w:p w14:paraId="0DBD9677" w14:textId="77777777" w:rsidR="00197104" w:rsidRDefault="00000000">
            <w:pPr>
              <w:jc w:val="center"/>
            </w:pPr>
            <w:r>
              <w:t>350.000</w:t>
            </w:r>
          </w:p>
        </w:tc>
        <w:tc>
          <w:tcPr>
            <w:tcW w:w="918" w:type="dxa"/>
          </w:tcPr>
          <w:p w14:paraId="3D42061B" w14:textId="77777777" w:rsidR="00197104" w:rsidRDefault="00000000">
            <w:pPr>
              <w:jc w:val="center"/>
            </w:pPr>
            <w:r>
              <w:t>370.000</w:t>
            </w:r>
          </w:p>
        </w:tc>
      </w:tr>
      <w:tr w:rsidR="00197104" w14:paraId="4DF31206" w14:textId="77777777">
        <w:trPr>
          <w:jc w:val="center"/>
        </w:trPr>
        <w:tc>
          <w:tcPr>
            <w:tcW w:w="2245" w:type="dxa"/>
            <w:vAlign w:val="top"/>
          </w:tcPr>
          <w:p w14:paraId="457722DD" w14:textId="77777777" w:rsidR="00197104" w:rsidRDefault="00000000">
            <w:pPr>
              <w:pStyle w:val="CellColumn"/>
              <w:jc w:val="left"/>
            </w:pPr>
            <w:r>
              <w:rPr>
                <w:rFonts w:cs="Times New Roman"/>
              </w:rPr>
              <w:t>Broj sesija na web stranicama</w:t>
            </w:r>
          </w:p>
        </w:tc>
        <w:tc>
          <w:tcPr>
            <w:tcW w:w="2245" w:type="dxa"/>
            <w:vAlign w:val="top"/>
          </w:tcPr>
          <w:p w14:paraId="06814384" w14:textId="77777777" w:rsidR="00197104" w:rsidRDefault="00000000">
            <w:pPr>
              <w:pStyle w:val="CellColumn"/>
              <w:jc w:val="left"/>
            </w:pPr>
            <w:r>
              <w:rPr>
                <w:rFonts w:cs="Times New Roman"/>
              </w:rPr>
              <w:t>Jedini četverojezični portal u RH na kojem se objavljuju pisane vijesti i obrađuju teme od interesa za Hrvate izvan RH. Ubacivanjem audio zapisa povećava se interaktivnost s radijskim programom namijenjenim Hrvatima izvan RH</w:t>
            </w:r>
          </w:p>
        </w:tc>
        <w:tc>
          <w:tcPr>
            <w:tcW w:w="918" w:type="dxa"/>
          </w:tcPr>
          <w:p w14:paraId="2807E084" w14:textId="77777777" w:rsidR="00197104" w:rsidRDefault="00000000">
            <w:pPr>
              <w:jc w:val="center"/>
            </w:pPr>
            <w:r>
              <w:t>Broj</w:t>
            </w:r>
          </w:p>
        </w:tc>
        <w:tc>
          <w:tcPr>
            <w:tcW w:w="918" w:type="dxa"/>
          </w:tcPr>
          <w:p w14:paraId="513CFF52" w14:textId="77777777" w:rsidR="00197104" w:rsidRDefault="00000000">
            <w:pPr>
              <w:jc w:val="center"/>
            </w:pPr>
            <w:r>
              <w:t>99.000</w:t>
            </w:r>
          </w:p>
        </w:tc>
        <w:tc>
          <w:tcPr>
            <w:tcW w:w="918" w:type="dxa"/>
          </w:tcPr>
          <w:p w14:paraId="2C1BBEB0" w14:textId="77777777" w:rsidR="00197104" w:rsidRDefault="00000000">
            <w:pPr>
              <w:pStyle w:val="CellColumn"/>
              <w:jc w:val="center"/>
            </w:pPr>
            <w:r>
              <w:rPr>
                <w:rFonts w:cs="Times New Roman"/>
              </w:rPr>
              <w:t>Izvješće HRT-a o provedbi programskih obveza za Hrvate izvan RH</w:t>
            </w:r>
          </w:p>
        </w:tc>
        <w:tc>
          <w:tcPr>
            <w:tcW w:w="918" w:type="dxa"/>
          </w:tcPr>
          <w:p w14:paraId="3F6F2DDE" w14:textId="77777777" w:rsidR="00197104" w:rsidRDefault="00000000">
            <w:pPr>
              <w:jc w:val="center"/>
            </w:pPr>
            <w:r>
              <w:t>250.000</w:t>
            </w:r>
          </w:p>
        </w:tc>
        <w:tc>
          <w:tcPr>
            <w:tcW w:w="918" w:type="dxa"/>
          </w:tcPr>
          <w:p w14:paraId="273F85E0" w14:textId="77777777" w:rsidR="00197104" w:rsidRDefault="00000000">
            <w:pPr>
              <w:jc w:val="center"/>
            </w:pPr>
            <w:r>
              <w:t>280.000</w:t>
            </w:r>
          </w:p>
        </w:tc>
        <w:tc>
          <w:tcPr>
            <w:tcW w:w="918" w:type="dxa"/>
          </w:tcPr>
          <w:p w14:paraId="4AFFAF40" w14:textId="77777777" w:rsidR="00197104" w:rsidRDefault="00000000">
            <w:pPr>
              <w:jc w:val="center"/>
            </w:pPr>
            <w:r>
              <w:t>300.000</w:t>
            </w:r>
          </w:p>
        </w:tc>
      </w:tr>
      <w:tr w:rsidR="00197104" w14:paraId="1398DF6B" w14:textId="77777777">
        <w:trPr>
          <w:jc w:val="center"/>
        </w:trPr>
        <w:tc>
          <w:tcPr>
            <w:tcW w:w="2245" w:type="dxa"/>
            <w:vAlign w:val="top"/>
          </w:tcPr>
          <w:p w14:paraId="01075FFA" w14:textId="77777777" w:rsidR="00197104" w:rsidRDefault="00000000">
            <w:pPr>
              <w:pStyle w:val="CellColumn"/>
              <w:jc w:val="left"/>
            </w:pPr>
            <w:r>
              <w:rPr>
                <w:rFonts w:cs="Times New Roman"/>
              </w:rPr>
              <w:t>Broj korisnika na web stranicama</w:t>
            </w:r>
          </w:p>
        </w:tc>
        <w:tc>
          <w:tcPr>
            <w:tcW w:w="2245" w:type="dxa"/>
            <w:vAlign w:val="top"/>
          </w:tcPr>
          <w:p w14:paraId="12F9AD99" w14:textId="77777777" w:rsidR="00197104" w:rsidRDefault="00000000">
            <w:pPr>
              <w:pStyle w:val="CellColumn"/>
              <w:jc w:val="left"/>
            </w:pPr>
            <w:r>
              <w:rPr>
                <w:rFonts w:cs="Times New Roman"/>
              </w:rPr>
              <w:t>Jedini četverojezični portal u RH na kojem se objavljuju pisane vijesti i obrađuju teme od interesa za Hrvate izvan RH. Uz pisanu obradu tema ubacuju se i audio zapisi čime je povećana interaktivnost s radijskim programom namijenjenim Hrvatima izvan RHi emitirane i objavljene na drugim platformama objavljuju se i na društvenim mrežama te se ubacuju audio zapisi čime je povećana interaktivnost</w:t>
            </w:r>
          </w:p>
        </w:tc>
        <w:tc>
          <w:tcPr>
            <w:tcW w:w="918" w:type="dxa"/>
          </w:tcPr>
          <w:p w14:paraId="0F858DC5" w14:textId="77777777" w:rsidR="00197104" w:rsidRDefault="00000000">
            <w:pPr>
              <w:jc w:val="center"/>
            </w:pPr>
            <w:r>
              <w:t>Broj</w:t>
            </w:r>
          </w:p>
        </w:tc>
        <w:tc>
          <w:tcPr>
            <w:tcW w:w="918" w:type="dxa"/>
          </w:tcPr>
          <w:p w14:paraId="119C6C9D" w14:textId="77777777" w:rsidR="00197104" w:rsidRDefault="00000000">
            <w:pPr>
              <w:jc w:val="center"/>
            </w:pPr>
            <w:r>
              <w:t>66.000</w:t>
            </w:r>
          </w:p>
        </w:tc>
        <w:tc>
          <w:tcPr>
            <w:tcW w:w="918" w:type="dxa"/>
          </w:tcPr>
          <w:p w14:paraId="38FF7B0B" w14:textId="77777777" w:rsidR="00197104" w:rsidRDefault="00000000">
            <w:pPr>
              <w:pStyle w:val="CellColumn"/>
              <w:jc w:val="center"/>
            </w:pPr>
            <w:r>
              <w:rPr>
                <w:rFonts w:cs="Times New Roman"/>
              </w:rPr>
              <w:t>Izvješće HRT-a o provedbi programskih obveza za Hrvate izvan RH</w:t>
            </w:r>
          </w:p>
        </w:tc>
        <w:tc>
          <w:tcPr>
            <w:tcW w:w="918" w:type="dxa"/>
          </w:tcPr>
          <w:p w14:paraId="3C203970" w14:textId="77777777" w:rsidR="00197104" w:rsidRDefault="00000000">
            <w:pPr>
              <w:jc w:val="center"/>
            </w:pPr>
            <w:r>
              <w:t>200.000</w:t>
            </w:r>
          </w:p>
        </w:tc>
        <w:tc>
          <w:tcPr>
            <w:tcW w:w="918" w:type="dxa"/>
          </w:tcPr>
          <w:p w14:paraId="3B485727" w14:textId="77777777" w:rsidR="00197104" w:rsidRDefault="00000000">
            <w:pPr>
              <w:jc w:val="center"/>
            </w:pPr>
            <w:r>
              <w:t>220.000</w:t>
            </w:r>
          </w:p>
        </w:tc>
        <w:tc>
          <w:tcPr>
            <w:tcW w:w="918" w:type="dxa"/>
          </w:tcPr>
          <w:p w14:paraId="6144485C" w14:textId="77777777" w:rsidR="00197104" w:rsidRDefault="00000000">
            <w:pPr>
              <w:jc w:val="center"/>
            </w:pPr>
            <w:r>
              <w:t>240.000</w:t>
            </w:r>
          </w:p>
        </w:tc>
      </w:tr>
      <w:tr w:rsidR="00197104" w14:paraId="1C0D0C0F" w14:textId="77777777">
        <w:trPr>
          <w:jc w:val="center"/>
        </w:trPr>
        <w:tc>
          <w:tcPr>
            <w:tcW w:w="2245" w:type="dxa"/>
            <w:vAlign w:val="top"/>
          </w:tcPr>
          <w:p w14:paraId="6ABFD839" w14:textId="77777777" w:rsidR="00197104" w:rsidRDefault="00000000">
            <w:pPr>
              <w:pStyle w:val="CellColumn"/>
              <w:jc w:val="left"/>
            </w:pPr>
            <w:r>
              <w:rPr>
                <w:rFonts w:cs="Times New Roman"/>
              </w:rPr>
              <w:t>Broj pratitelja na društvenim mrežama (Facebook i Twitter) na hrvatskom, engleskom, njemačkom i španjolskom jeziku</w:t>
            </w:r>
          </w:p>
        </w:tc>
        <w:tc>
          <w:tcPr>
            <w:tcW w:w="2245" w:type="dxa"/>
            <w:vAlign w:val="top"/>
          </w:tcPr>
          <w:p w14:paraId="5CD6E011" w14:textId="77777777" w:rsidR="00197104" w:rsidRDefault="00000000">
            <w:pPr>
              <w:pStyle w:val="CellColumn"/>
              <w:jc w:val="left"/>
            </w:pPr>
            <w:r>
              <w:rPr>
                <w:rFonts w:cs="Times New Roman"/>
              </w:rPr>
              <w:t>Teme emitirane i objavljene na drugim platformama objavljuju se i na društvenim mrežama te se ubacuju audio zapisi čime je povećana interaktivnost</w:t>
            </w:r>
          </w:p>
        </w:tc>
        <w:tc>
          <w:tcPr>
            <w:tcW w:w="918" w:type="dxa"/>
          </w:tcPr>
          <w:p w14:paraId="3A5ED274" w14:textId="77777777" w:rsidR="00197104" w:rsidRDefault="00000000">
            <w:pPr>
              <w:jc w:val="center"/>
            </w:pPr>
            <w:r>
              <w:t>Broj</w:t>
            </w:r>
          </w:p>
        </w:tc>
        <w:tc>
          <w:tcPr>
            <w:tcW w:w="918" w:type="dxa"/>
          </w:tcPr>
          <w:p w14:paraId="62BC83A8" w14:textId="77777777" w:rsidR="00197104" w:rsidRDefault="00000000">
            <w:pPr>
              <w:jc w:val="center"/>
            </w:pPr>
            <w:r>
              <w:t>24.680</w:t>
            </w:r>
          </w:p>
        </w:tc>
        <w:tc>
          <w:tcPr>
            <w:tcW w:w="918" w:type="dxa"/>
          </w:tcPr>
          <w:p w14:paraId="7513A3DD" w14:textId="77777777" w:rsidR="00197104" w:rsidRDefault="00000000">
            <w:pPr>
              <w:pStyle w:val="CellColumn"/>
              <w:jc w:val="center"/>
            </w:pPr>
            <w:r>
              <w:rPr>
                <w:rFonts w:cs="Times New Roman"/>
              </w:rPr>
              <w:t>Izvješće HRT-a o provedbi programskih obveza za Hrvate izvan RH</w:t>
            </w:r>
          </w:p>
        </w:tc>
        <w:tc>
          <w:tcPr>
            <w:tcW w:w="918" w:type="dxa"/>
          </w:tcPr>
          <w:p w14:paraId="0D823B57" w14:textId="77777777" w:rsidR="00197104" w:rsidRDefault="00000000">
            <w:pPr>
              <w:jc w:val="center"/>
            </w:pPr>
            <w:r>
              <w:t>26.000</w:t>
            </w:r>
          </w:p>
        </w:tc>
        <w:tc>
          <w:tcPr>
            <w:tcW w:w="918" w:type="dxa"/>
          </w:tcPr>
          <w:p w14:paraId="582B3B5E" w14:textId="77777777" w:rsidR="00197104" w:rsidRDefault="00000000">
            <w:pPr>
              <w:jc w:val="center"/>
            </w:pPr>
            <w:r>
              <w:t>28.000</w:t>
            </w:r>
          </w:p>
        </w:tc>
        <w:tc>
          <w:tcPr>
            <w:tcW w:w="918" w:type="dxa"/>
          </w:tcPr>
          <w:p w14:paraId="0D9158EC" w14:textId="77777777" w:rsidR="00197104" w:rsidRDefault="00000000">
            <w:pPr>
              <w:jc w:val="center"/>
            </w:pPr>
            <w:r>
              <w:t>30.000</w:t>
            </w:r>
          </w:p>
        </w:tc>
      </w:tr>
    </w:tbl>
    <w:p w14:paraId="3B946960" w14:textId="77777777" w:rsidR="00197104" w:rsidRDefault="00197104">
      <w:pPr>
        <w:jc w:val="left"/>
      </w:pPr>
    </w:p>
    <w:p w14:paraId="479B5E1E" w14:textId="77777777" w:rsidR="00197104" w:rsidRDefault="00000000">
      <w:pPr>
        <w:pStyle w:val="Heading4"/>
      </w:pPr>
      <w:r>
        <w:t>A862001 ADMINISTRACIJA I UPRAVLJANJE</w:t>
      </w:r>
    </w:p>
    <w:p w14:paraId="2E76815D" w14:textId="77777777" w:rsidR="00197104" w:rsidRDefault="00000000">
      <w:pPr>
        <w:pStyle w:val="Heading8"/>
        <w:jc w:val="left"/>
      </w:pPr>
      <w:r>
        <w:t>Zakonske i druge pravne osnove</w:t>
      </w:r>
    </w:p>
    <w:p w14:paraId="134D85CF" w14:textId="77777777" w:rsidR="00197104" w:rsidRDefault="00000000">
      <w:r>
        <w:t>Zakon o odnosima Republike Hrvatske s Hrvatima izvan Republike Hrvatske čl. 12., 13., 14. i 15. Uredba o unutarnjem ustrojstvu Središnjeg državnog ureda za Hrvate izvan Republike Hrvatske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197104" w14:paraId="3526639A" w14:textId="77777777">
        <w:trPr>
          <w:jc w:val="center"/>
        </w:trPr>
        <w:tc>
          <w:tcPr>
            <w:tcW w:w="1530" w:type="dxa"/>
            <w:shd w:val="clear" w:color="auto" w:fill="B5C0D8"/>
          </w:tcPr>
          <w:p w14:paraId="20131272" w14:textId="77777777" w:rsidR="00197104" w:rsidRDefault="00000000">
            <w:pPr>
              <w:pStyle w:val="CellHeader"/>
              <w:jc w:val="center"/>
            </w:pPr>
            <w:r>
              <w:rPr>
                <w:rFonts w:cs="Times New Roman"/>
              </w:rPr>
              <w:t>Naziv aktivnosti</w:t>
            </w:r>
          </w:p>
        </w:tc>
        <w:tc>
          <w:tcPr>
            <w:tcW w:w="1632" w:type="dxa"/>
            <w:shd w:val="clear" w:color="auto" w:fill="B5C0D8"/>
          </w:tcPr>
          <w:p w14:paraId="16B75464" w14:textId="77777777" w:rsidR="00197104" w:rsidRDefault="00000000">
            <w:pPr>
              <w:pStyle w:val="CellHeader"/>
              <w:jc w:val="center"/>
            </w:pPr>
            <w:r>
              <w:rPr>
                <w:rFonts w:cs="Times New Roman"/>
              </w:rPr>
              <w:t>Izvršenje 2021. (eur)</w:t>
            </w:r>
          </w:p>
        </w:tc>
        <w:tc>
          <w:tcPr>
            <w:tcW w:w="1632" w:type="dxa"/>
            <w:shd w:val="clear" w:color="auto" w:fill="B5C0D8"/>
          </w:tcPr>
          <w:p w14:paraId="122D43EB" w14:textId="77777777" w:rsidR="00197104" w:rsidRDefault="00000000">
            <w:pPr>
              <w:pStyle w:val="CellHeader"/>
              <w:jc w:val="center"/>
            </w:pPr>
            <w:r>
              <w:rPr>
                <w:rFonts w:cs="Times New Roman"/>
              </w:rPr>
              <w:t>Plan 2022. (eur)</w:t>
            </w:r>
          </w:p>
        </w:tc>
        <w:tc>
          <w:tcPr>
            <w:tcW w:w="1632" w:type="dxa"/>
            <w:shd w:val="clear" w:color="auto" w:fill="B5C0D8"/>
          </w:tcPr>
          <w:p w14:paraId="6D933BB3" w14:textId="77777777" w:rsidR="00197104" w:rsidRDefault="00000000">
            <w:pPr>
              <w:pStyle w:val="CellHeader"/>
              <w:jc w:val="center"/>
            </w:pPr>
            <w:r>
              <w:rPr>
                <w:rFonts w:cs="Times New Roman"/>
              </w:rPr>
              <w:t>Plan 2023. (eur)</w:t>
            </w:r>
          </w:p>
        </w:tc>
        <w:tc>
          <w:tcPr>
            <w:tcW w:w="1632" w:type="dxa"/>
            <w:shd w:val="clear" w:color="auto" w:fill="B5C0D8"/>
          </w:tcPr>
          <w:p w14:paraId="44663E1C" w14:textId="77777777" w:rsidR="00197104" w:rsidRDefault="00000000">
            <w:pPr>
              <w:pStyle w:val="CellHeader"/>
              <w:jc w:val="center"/>
            </w:pPr>
            <w:r>
              <w:rPr>
                <w:rFonts w:cs="Times New Roman"/>
              </w:rPr>
              <w:t>Plan 2024. (eur)</w:t>
            </w:r>
          </w:p>
        </w:tc>
        <w:tc>
          <w:tcPr>
            <w:tcW w:w="1632" w:type="dxa"/>
            <w:shd w:val="clear" w:color="auto" w:fill="B5C0D8"/>
          </w:tcPr>
          <w:p w14:paraId="21698A38" w14:textId="77777777" w:rsidR="00197104" w:rsidRDefault="00000000">
            <w:pPr>
              <w:pStyle w:val="CellHeader"/>
              <w:jc w:val="center"/>
            </w:pPr>
            <w:r>
              <w:rPr>
                <w:rFonts w:cs="Times New Roman"/>
              </w:rPr>
              <w:t>Plan 2025. (eur)</w:t>
            </w:r>
          </w:p>
        </w:tc>
        <w:tc>
          <w:tcPr>
            <w:tcW w:w="510" w:type="dxa"/>
            <w:shd w:val="clear" w:color="auto" w:fill="B5C0D8"/>
          </w:tcPr>
          <w:p w14:paraId="68E85C36" w14:textId="77777777" w:rsidR="00197104" w:rsidRDefault="00000000">
            <w:pPr>
              <w:pStyle w:val="CellHeader"/>
              <w:jc w:val="center"/>
            </w:pPr>
            <w:r>
              <w:rPr>
                <w:rFonts w:cs="Times New Roman"/>
              </w:rPr>
              <w:t>Indeks 2023/2022</w:t>
            </w:r>
          </w:p>
        </w:tc>
      </w:tr>
      <w:tr w:rsidR="00197104" w14:paraId="22079886" w14:textId="77777777">
        <w:trPr>
          <w:jc w:val="center"/>
        </w:trPr>
        <w:tc>
          <w:tcPr>
            <w:tcW w:w="1530" w:type="dxa"/>
            <w:vAlign w:val="top"/>
          </w:tcPr>
          <w:p w14:paraId="1CC7D893" w14:textId="77777777" w:rsidR="00197104" w:rsidRDefault="00000000">
            <w:pPr>
              <w:pStyle w:val="CellColumn"/>
              <w:jc w:val="left"/>
            </w:pPr>
            <w:r>
              <w:rPr>
                <w:rFonts w:cs="Times New Roman"/>
              </w:rPr>
              <w:t>A862001</w:t>
            </w:r>
          </w:p>
        </w:tc>
        <w:tc>
          <w:tcPr>
            <w:tcW w:w="1632" w:type="dxa"/>
            <w:vAlign w:val="top"/>
          </w:tcPr>
          <w:p w14:paraId="39CC39C6" w14:textId="77777777" w:rsidR="00197104" w:rsidRDefault="00000000">
            <w:pPr>
              <w:jc w:val="right"/>
            </w:pPr>
            <w:r>
              <w:t>1.317.173</w:t>
            </w:r>
          </w:p>
        </w:tc>
        <w:tc>
          <w:tcPr>
            <w:tcW w:w="1632" w:type="dxa"/>
            <w:vAlign w:val="top"/>
          </w:tcPr>
          <w:p w14:paraId="6AD12783" w14:textId="77777777" w:rsidR="00197104" w:rsidRDefault="00000000">
            <w:pPr>
              <w:jc w:val="right"/>
            </w:pPr>
            <w:r>
              <w:t>1.742.685</w:t>
            </w:r>
          </w:p>
        </w:tc>
        <w:tc>
          <w:tcPr>
            <w:tcW w:w="1632" w:type="dxa"/>
            <w:vAlign w:val="top"/>
          </w:tcPr>
          <w:p w14:paraId="74E5AA79" w14:textId="77777777" w:rsidR="00197104" w:rsidRDefault="00000000">
            <w:pPr>
              <w:jc w:val="right"/>
            </w:pPr>
            <w:r>
              <w:t>2.131.661</w:t>
            </w:r>
          </w:p>
        </w:tc>
        <w:tc>
          <w:tcPr>
            <w:tcW w:w="1632" w:type="dxa"/>
            <w:vAlign w:val="top"/>
          </w:tcPr>
          <w:p w14:paraId="29C9D4BA" w14:textId="77777777" w:rsidR="00197104" w:rsidRDefault="00000000">
            <w:pPr>
              <w:jc w:val="right"/>
            </w:pPr>
            <w:r>
              <w:t>2.142.012</w:t>
            </w:r>
          </w:p>
        </w:tc>
        <w:tc>
          <w:tcPr>
            <w:tcW w:w="1632" w:type="dxa"/>
            <w:vAlign w:val="top"/>
          </w:tcPr>
          <w:p w14:paraId="3EF2A548" w14:textId="77777777" w:rsidR="00197104" w:rsidRDefault="00000000">
            <w:pPr>
              <w:jc w:val="right"/>
            </w:pPr>
            <w:r>
              <w:t>2.130.626</w:t>
            </w:r>
          </w:p>
        </w:tc>
        <w:tc>
          <w:tcPr>
            <w:tcW w:w="510" w:type="dxa"/>
            <w:vAlign w:val="top"/>
          </w:tcPr>
          <w:p w14:paraId="7DBBA075" w14:textId="77777777" w:rsidR="00197104" w:rsidRDefault="00000000">
            <w:pPr>
              <w:jc w:val="right"/>
            </w:pPr>
            <w:r>
              <w:t>122,3</w:t>
            </w:r>
          </w:p>
        </w:tc>
      </w:tr>
    </w:tbl>
    <w:p w14:paraId="18731570" w14:textId="77777777" w:rsidR="00197104" w:rsidRDefault="00197104">
      <w:pPr>
        <w:jc w:val="left"/>
      </w:pPr>
    </w:p>
    <w:p w14:paraId="120A2B7A" w14:textId="77777777" w:rsidR="00197104" w:rsidRDefault="00000000">
      <w:r>
        <w:lastRenderedPageBreak/>
        <w:t xml:space="preserve">U Središnjem državnom uredu trenutno je 47 zaposlenih, od čega 45 službenika, 1 namještenik i 1 dužnosnik, a Uredbom o unutarnjem ustrojstvu Središnjeg državnog ureda za Hrvate izvan Republike Hrvatske (Narodne novine, broj 97/2020) predviđeno je 57 službeničkih radnih mjesta i jedan dužnosnik (čelnik tijela).    </w:t>
      </w:r>
    </w:p>
    <w:p w14:paraId="2B32AD3B" w14:textId="77777777" w:rsidR="00197104" w:rsidRDefault="00000000">
      <w:r>
        <w:t xml:space="preserve">Rashodi za zaposlene uključuju rashode za postojeće službenike te planirana zapošljavanja temeljem javnog natječaja i iskazom interesa za premještaj državnih službenika kako bi se postigla optimalna zaposlenost, čime je planirano zapošljavanje 6 novih službenika (2 temeljem suglasnosti MFIN-javni natječaj u tijeku, 2 za službenike koji su u 2022. napustili službu, 2 putem premještaja). </w:t>
      </w:r>
    </w:p>
    <w:p w14:paraId="522C75F7" w14:textId="77777777" w:rsidR="00197104" w:rsidRDefault="00000000">
      <w:r>
        <w:t xml:space="preserve">Slijedom navedenog osigurana su potrebna sredstva za rashode za zaposlene te sredstva za materijalne rashode za obavljanje redovne djelatnosti. </w:t>
      </w:r>
    </w:p>
    <w:p w14:paraId="0EB67427" w14:textId="77777777" w:rsidR="00197104" w:rsidRDefault="00000000">
      <w:r>
        <w:t>Od ukupnog planiranog iznosa na rashode za zaposlene odnosi se 80% sredstava, na materijalne rashode 19% te 1% za financijske rashode i opremanje prostora. Približno ista raspodjela planirana je za sve tri godine.</w:t>
      </w:r>
    </w:p>
    <w:p w14:paraId="0892B378" w14:textId="77777777" w:rsidR="00197104" w:rsidRDefault="00000000">
      <w:pPr>
        <w:pStyle w:val="Heading4"/>
      </w:pPr>
      <w:r>
        <w:t>A862006 PROGRAMI HRVATA IZVAN REPUBLIKE HRVATSKE</w:t>
      </w:r>
    </w:p>
    <w:p w14:paraId="7EFBB804" w14:textId="77777777" w:rsidR="00197104" w:rsidRDefault="00000000">
      <w:pPr>
        <w:pStyle w:val="Heading8"/>
        <w:jc w:val="left"/>
      </w:pPr>
      <w:r>
        <w:t>Zakonske i druge pravne osnove</w:t>
      </w:r>
    </w:p>
    <w:p w14:paraId="19CF5EDA" w14:textId="77777777" w:rsidR="00197104" w:rsidRDefault="00000000">
      <w:r>
        <w:t>Zakon o odnosima Republike Hrvatske s Hrvatima izvan Republike Hrvatske čl. 9., 13., 35., 46. i 59.</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197104" w14:paraId="180019DE" w14:textId="77777777">
        <w:trPr>
          <w:jc w:val="center"/>
        </w:trPr>
        <w:tc>
          <w:tcPr>
            <w:tcW w:w="1530" w:type="dxa"/>
            <w:shd w:val="clear" w:color="auto" w:fill="B5C0D8"/>
          </w:tcPr>
          <w:p w14:paraId="43768C2A" w14:textId="77777777" w:rsidR="00197104" w:rsidRDefault="00000000">
            <w:pPr>
              <w:pStyle w:val="CellHeader"/>
              <w:jc w:val="center"/>
            </w:pPr>
            <w:r>
              <w:rPr>
                <w:rFonts w:cs="Times New Roman"/>
              </w:rPr>
              <w:t>Naziv aktivnosti</w:t>
            </w:r>
          </w:p>
        </w:tc>
        <w:tc>
          <w:tcPr>
            <w:tcW w:w="1632" w:type="dxa"/>
            <w:shd w:val="clear" w:color="auto" w:fill="B5C0D8"/>
          </w:tcPr>
          <w:p w14:paraId="35EBFF39" w14:textId="77777777" w:rsidR="00197104" w:rsidRDefault="00000000">
            <w:pPr>
              <w:pStyle w:val="CellHeader"/>
              <w:jc w:val="center"/>
            </w:pPr>
            <w:r>
              <w:rPr>
                <w:rFonts w:cs="Times New Roman"/>
              </w:rPr>
              <w:t>Izvršenje 2021. (eur)</w:t>
            </w:r>
          </w:p>
        </w:tc>
        <w:tc>
          <w:tcPr>
            <w:tcW w:w="1632" w:type="dxa"/>
            <w:shd w:val="clear" w:color="auto" w:fill="B5C0D8"/>
          </w:tcPr>
          <w:p w14:paraId="39AB10FD" w14:textId="77777777" w:rsidR="00197104" w:rsidRDefault="00000000">
            <w:pPr>
              <w:pStyle w:val="CellHeader"/>
              <w:jc w:val="center"/>
            </w:pPr>
            <w:r>
              <w:rPr>
                <w:rFonts w:cs="Times New Roman"/>
              </w:rPr>
              <w:t>Plan 2022. (eur)</w:t>
            </w:r>
          </w:p>
        </w:tc>
        <w:tc>
          <w:tcPr>
            <w:tcW w:w="1632" w:type="dxa"/>
            <w:shd w:val="clear" w:color="auto" w:fill="B5C0D8"/>
          </w:tcPr>
          <w:p w14:paraId="72B7873C" w14:textId="77777777" w:rsidR="00197104" w:rsidRDefault="00000000">
            <w:pPr>
              <w:pStyle w:val="CellHeader"/>
              <w:jc w:val="center"/>
            </w:pPr>
            <w:r>
              <w:rPr>
                <w:rFonts w:cs="Times New Roman"/>
              </w:rPr>
              <w:t>Plan 2023. (eur)</w:t>
            </w:r>
          </w:p>
        </w:tc>
        <w:tc>
          <w:tcPr>
            <w:tcW w:w="1632" w:type="dxa"/>
            <w:shd w:val="clear" w:color="auto" w:fill="B5C0D8"/>
          </w:tcPr>
          <w:p w14:paraId="05CBF406" w14:textId="77777777" w:rsidR="00197104" w:rsidRDefault="00000000">
            <w:pPr>
              <w:pStyle w:val="CellHeader"/>
              <w:jc w:val="center"/>
            </w:pPr>
            <w:r>
              <w:rPr>
                <w:rFonts w:cs="Times New Roman"/>
              </w:rPr>
              <w:t>Plan 2024. (eur)</w:t>
            </w:r>
          </w:p>
        </w:tc>
        <w:tc>
          <w:tcPr>
            <w:tcW w:w="1632" w:type="dxa"/>
            <w:shd w:val="clear" w:color="auto" w:fill="B5C0D8"/>
          </w:tcPr>
          <w:p w14:paraId="7C5D3AF4" w14:textId="77777777" w:rsidR="00197104" w:rsidRDefault="00000000">
            <w:pPr>
              <w:pStyle w:val="CellHeader"/>
              <w:jc w:val="center"/>
            </w:pPr>
            <w:r>
              <w:rPr>
                <w:rFonts w:cs="Times New Roman"/>
              </w:rPr>
              <w:t>Plan 2025. (eur)</w:t>
            </w:r>
          </w:p>
        </w:tc>
        <w:tc>
          <w:tcPr>
            <w:tcW w:w="510" w:type="dxa"/>
            <w:shd w:val="clear" w:color="auto" w:fill="B5C0D8"/>
          </w:tcPr>
          <w:p w14:paraId="1FABAC5C" w14:textId="77777777" w:rsidR="00197104" w:rsidRDefault="00000000">
            <w:pPr>
              <w:pStyle w:val="CellHeader"/>
              <w:jc w:val="center"/>
            </w:pPr>
            <w:r>
              <w:rPr>
                <w:rFonts w:cs="Times New Roman"/>
              </w:rPr>
              <w:t>Indeks 2023/2022</w:t>
            </w:r>
          </w:p>
        </w:tc>
      </w:tr>
      <w:tr w:rsidR="00197104" w14:paraId="41A9541E" w14:textId="77777777">
        <w:trPr>
          <w:jc w:val="center"/>
        </w:trPr>
        <w:tc>
          <w:tcPr>
            <w:tcW w:w="1530" w:type="dxa"/>
            <w:vAlign w:val="top"/>
          </w:tcPr>
          <w:p w14:paraId="56ED2852" w14:textId="77777777" w:rsidR="00197104" w:rsidRDefault="00000000">
            <w:pPr>
              <w:pStyle w:val="CellColumn"/>
              <w:jc w:val="left"/>
            </w:pPr>
            <w:r>
              <w:rPr>
                <w:rFonts w:cs="Times New Roman"/>
              </w:rPr>
              <w:t>A862006</w:t>
            </w:r>
          </w:p>
        </w:tc>
        <w:tc>
          <w:tcPr>
            <w:tcW w:w="1632" w:type="dxa"/>
            <w:vAlign w:val="top"/>
          </w:tcPr>
          <w:p w14:paraId="6330C75A" w14:textId="77777777" w:rsidR="00197104" w:rsidRDefault="00000000">
            <w:pPr>
              <w:jc w:val="right"/>
            </w:pPr>
            <w:r>
              <w:t>486.086</w:t>
            </w:r>
          </w:p>
        </w:tc>
        <w:tc>
          <w:tcPr>
            <w:tcW w:w="1632" w:type="dxa"/>
            <w:vAlign w:val="top"/>
          </w:tcPr>
          <w:p w14:paraId="615CA14F" w14:textId="77777777" w:rsidR="00197104" w:rsidRDefault="00000000">
            <w:pPr>
              <w:jc w:val="right"/>
            </w:pPr>
            <w:r>
              <w:t>1.460.615</w:t>
            </w:r>
          </w:p>
        </w:tc>
        <w:tc>
          <w:tcPr>
            <w:tcW w:w="1632" w:type="dxa"/>
            <w:vAlign w:val="top"/>
          </w:tcPr>
          <w:p w14:paraId="39A536D4" w14:textId="77777777" w:rsidR="00197104" w:rsidRDefault="00000000">
            <w:pPr>
              <w:jc w:val="right"/>
            </w:pPr>
            <w:r>
              <w:t>1.240.957</w:t>
            </w:r>
          </w:p>
        </w:tc>
        <w:tc>
          <w:tcPr>
            <w:tcW w:w="1632" w:type="dxa"/>
            <w:vAlign w:val="top"/>
          </w:tcPr>
          <w:p w14:paraId="123548C5" w14:textId="77777777" w:rsidR="00197104" w:rsidRDefault="00000000">
            <w:pPr>
              <w:jc w:val="right"/>
            </w:pPr>
            <w:r>
              <w:t>1.267.503</w:t>
            </w:r>
          </w:p>
        </w:tc>
        <w:tc>
          <w:tcPr>
            <w:tcW w:w="1632" w:type="dxa"/>
            <w:vAlign w:val="top"/>
          </w:tcPr>
          <w:p w14:paraId="21357AAB" w14:textId="77777777" w:rsidR="00197104" w:rsidRDefault="00000000">
            <w:pPr>
              <w:jc w:val="right"/>
            </w:pPr>
            <w:r>
              <w:t>1.267.503</w:t>
            </w:r>
          </w:p>
        </w:tc>
        <w:tc>
          <w:tcPr>
            <w:tcW w:w="510" w:type="dxa"/>
            <w:vAlign w:val="top"/>
          </w:tcPr>
          <w:p w14:paraId="1BAFC871" w14:textId="77777777" w:rsidR="00197104" w:rsidRDefault="00000000">
            <w:pPr>
              <w:jc w:val="right"/>
            </w:pPr>
            <w:r>
              <w:t>85,0</w:t>
            </w:r>
          </w:p>
        </w:tc>
      </w:tr>
    </w:tbl>
    <w:p w14:paraId="180CDE2A" w14:textId="77777777" w:rsidR="00197104" w:rsidRDefault="00197104">
      <w:pPr>
        <w:jc w:val="left"/>
      </w:pPr>
    </w:p>
    <w:p w14:paraId="40B3ADE0" w14:textId="77777777" w:rsidR="00197104" w:rsidRDefault="00000000">
      <w:r>
        <w:t xml:space="preserve">Na ovoj aktivnosti planirana su sredstva koja se dodjeljuju putem Javnih poziva za prijavu posebnih potreba i projekata od interesa za Hrvate izvan Republike Hrvatske za 2023., 2024., i 2025. godinu. Javni poziv objavljuje se dva puta godišnje (u veljači i listopadu). Sredstva su raspoređena u sljedećem omjeru: otprilike 50% sredstava za prvi i 50% za drugi javni poziv.  </w:t>
      </w:r>
    </w:p>
    <w:p w14:paraId="48224231" w14:textId="77777777" w:rsidR="00197104" w:rsidRDefault="00000000">
      <w:r>
        <w:t xml:space="preserve">Sredstvima planiranim na ovoj aktivnosti financiraju se:    </w:t>
      </w:r>
    </w:p>
    <w:p w14:paraId="65522724" w14:textId="77777777" w:rsidR="00197104" w:rsidRDefault="00000000">
      <w:r>
        <w:t>•</w:t>
      </w:r>
      <w:r>
        <w:tab/>
        <w:t xml:space="preserve">Javni pozivi za prijavu posebnih potreba i projekata od interesa za Hrvate namijenjeni neprofitnim organizacijama izvan Republike Hrvatske i u Republici Hrvatskoj, kao i hrvatskim zajednicama izvan Republike Hrvatske koje se brinu za zaštitu prava i interesa Hrvata izvan Republike Hrvatske, fizičkim osobama čiji projekti obuhvaćaju brigu za očuvanje i jačanje identiteta Hrvata izvan Republike Hrvatske te ugroženim pojedincima - pripadnicima hrvatskog naroda izvan Republike Hrvatske koji se nalaze u teškim socijalnim i materijalnim prilikama  kao i ugroženim pojedincima – povratnicima/useljenicima iz hrvatskog iseljeništva/dijaspore  </w:t>
      </w:r>
    </w:p>
    <w:p w14:paraId="1BB48C03" w14:textId="77777777" w:rsidR="00197104" w:rsidRDefault="00000000">
      <w:r>
        <w:t>Posebnost ovog Javnog poziva je u tome što je namijenjen svim zajednicama hrvatskog naroda izvan Republike Hrvatske i na određeni način predstavlja Program potpore kojim se nadopunjuju potrebe hrvatskih zajednica.</w:t>
      </w:r>
    </w:p>
    <w:p w14:paraId="786C1332" w14:textId="77777777" w:rsidR="00197104"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83"/>
        <w:gridCol w:w="2283"/>
        <w:gridCol w:w="933"/>
        <w:gridCol w:w="933"/>
        <w:gridCol w:w="975"/>
        <w:gridCol w:w="933"/>
        <w:gridCol w:w="933"/>
        <w:gridCol w:w="933"/>
      </w:tblGrid>
      <w:tr w:rsidR="00197104" w14:paraId="7D18B678" w14:textId="77777777">
        <w:trPr>
          <w:jc w:val="center"/>
        </w:trPr>
        <w:tc>
          <w:tcPr>
            <w:tcW w:w="2245" w:type="dxa"/>
            <w:shd w:val="clear" w:color="auto" w:fill="B5C0D8"/>
          </w:tcPr>
          <w:p w14:paraId="652969A3" w14:textId="77777777" w:rsidR="00197104" w:rsidRDefault="00000000">
            <w:pPr>
              <w:jc w:val="center"/>
            </w:pPr>
            <w:r>
              <w:t>Pokazatelj rezultata</w:t>
            </w:r>
          </w:p>
        </w:tc>
        <w:tc>
          <w:tcPr>
            <w:tcW w:w="2245" w:type="dxa"/>
            <w:shd w:val="clear" w:color="auto" w:fill="B5C0D8"/>
          </w:tcPr>
          <w:p w14:paraId="00C67174" w14:textId="77777777" w:rsidR="00197104" w:rsidRDefault="00000000">
            <w:pPr>
              <w:pStyle w:val="CellHeader"/>
              <w:jc w:val="center"/>
            </w:pPr>
            <w:r>
              <w:rPr>
                <w:rFonts w:cs="Times New Roman"/>
              </w:rPr>
              <w:t>Definicija</w:t>
            </w:r>
          </w:p>
        </w:tc>
        <w:tc>
          <w:tcPr>
            <w:tcW w:w="918" w:type="dxa"/>
            <w:shd w:val="clear" w:color="auto" w:fill="B5C0D8"/>
          </w:tcPr>
          <w:p w14:paraId="57FB1D72" w14:textId="77777777" w:rsidR="00197104" w:rsidRDefault="00000000">
            <w:pPr>
              <w:pStyle w:val="CellHeader"/>
              <w:jc w:val="center"/>
            </w:pPr>
            <w:r>
              <w:rPr>
                <w:rFonts w:cs="Times New Roman"/>
              </w:rPr>
              <w:t>Jedinica</w:t>
            </w:r>
          </w:p>
        </w:tc>
        <w:tc>
          <w:tcPr>
            <w:tcW w:w="918" w:type="dxa"/>
            <w:shd w:val="clear" w:color="auto" w:fill="B5C0D8"/>
          </w:tcPr>
          <w:p w14:paraId="57A581FE" w14:textId="77777777" w:rsidR="00197104" w:rsidRDefault="00000000">
            <w:pPr>
              <w:pStyle w:val="CellHeader"/>
              <w:jc w:val="center"/>
            </w:pPr>
            <w:r>
              <w:rPr>
                <w:rFonts w:cs="Times New Roman"/>
              </w:rPr>
              <w:t>Polazna vrijednost</w:t>
            </w:r>
          </w:p>
        </w:tc>
        <w:tc>
          <w:tcPr>
            <w:tcW w:w="918" w:type="dxa"/>
            <w:shd w:val="clear" w:color="auto" w:fill="B5C0D8"/>
          </w:tcPr>
          <w:p w14:paraId="0378E1F1" w14:textId="77777777" w:rsidR="00197104" w:rsidRDefault="00000000">
            <w:pPr>
              <w:pStyle w:val="CellHeader"/>
              <w:jc w:val="center"/>
            </w:pPr>
            <w:r>
              <w:rPr>
                <w:rFonts w:cs="Times New Roman"/>
              </w:rPr>
              <w:t>Izvor podataka</w:t>
            </w:r>
          </w:p>
        </w:tc>
        <w:tc>
          <w:tcPr>
            <w:tcW w:w="918" w:type="dxa"/>
            <w:shd w:val="clear" w:color="auto" w:fill="B5C0D8"/>
          </w:tcPr>
          <w:p w14:paraId="4F8086E8" w14:textId="77777777" w:rsidR="00197104" w:rsidRDefault="00000000">
            <w:pPr>
              <w:pStyle w:val="CellHeader"/>
              <w:jc w:val="center"/>
            </w:pPr>
            <w:r>
              <w:rPr>
                <w:rFonts w:cs="Times New Roman"/>
              </w:rPr>
              <w:t>Ciljana vrijednost (2023.)</w:t>
            </w:r>
          </w:p>
        </w:tc>
        <w:tc>
          <w:tcPr>
            <w:tcW w:w="918" w:type="dxa"/>
            <w:shd w:val="clear" w:color="auto" w:fill="B5C0D8"/>
          </w:tcPr>
          <w:p w14:paraId="10C46081" w14:textId="77777777" w:rsidR="00197104" w:rsidRDefault="00000000">
            <w:pPr>
              <w:pStyle w:val="CellHeader"/>
              <w:jc w:val="center"/>
            </w:pPr>
            <w:r>
              <w:rPr>
                <w:rFonts w:cs="Times New Roman"/>
              </w:rPr>
              <w:t>Ciljana vrijednost (2024.)</w:t>
            </w:r>
          </w:p>
        </w:tc>
        <w:tc>
          <w:tcPr>
            <w:tcW w:w="918" w:type="dxa"/>
            <w:shd w:val="clear" w:color="auto" w:fill="B5C0D8"/>
          </w:tcPr>
          <w:p w14:paraId="58B6EFC1" w14:textId="77777777" w:rsidR="00197104" w:rsidRDefault="00000000">
            <w:pPr>
              <w:pStyle w:val="CellHeader"/>
              <w:jc w:val="center"/>
            </w:pPr>
            <w:r>
              <w:rPr>
                <w:rFonts w:cs="Times New Roman"/>
              </w:rPr>
              <w:t>Ciljana vrijednost (2025.)</w:t>
            </w:r>
          </w:p>
        </w:tc>
      </w:tr>
      <w:tr w:rsidR="00197104" w14:paraId="2BB69721" w14:textId="77777777">
        <w:trPr>
          <w:jc w:val="center"/>
        </w:trPr>
        <w:tc>
          <w:tcPr>
            <w:tcW w:w="2245" w:type="dxa"/>
            <w:vAlign w:val="top"/>
          </w:tcPr>
          <w:p w14:paraId="381D275C" w14:textId="77777777" w:rsidR="00197104" w:rsidRDefault="00000000">
            <w:pPr>
              <w:pStyle w:val="CellColumn"/>
              <w:jc w:val="left"/>
            </w:pPr>
            <w:r>
              <w:rPr>
                <w:rFonts w:cs="Times New Roman"/>
              </w:rPr>
              <w:lastRenderedPageBreak/>
              <w:t>Broj financiranih projekata za posebne potrebe i interese Hrvata izvan Republike Hrvatske</w:t>
            </w:r>
          </w:p>
        </w:tc>
        <w:tc>
          <w:tcPr>
            <w:tcW w:w="2245" w:type="dxa"/>
            <w:vAlign w:val="top"/>
          </w:tcPr>
          <w:p w14:paraId="517BC15F" w14:textId="77777777" w:rsidR="00197104" w:rsidRDefault="00000000">
            <w:pPr>
              <w:pStyle w:val="CellColumn"/>
              <w:jc w:val="left"/>
            </w:pPr>
            <w:r>
              <w:rPr>
                <w:rFonts w:cs="Times New Roman"/>
              </w:rPr>
              <w:t>Programi i projekti za posebne potrebe i interese Hrvata izvan Republike hrvatske financiraju se putem javnih poziva dva puta godišnje. Financiraju se obrazovni, znanstveni, sportski, gospodarski kao i kulturni programi i projekti.</w:t>
            </w:r>
          </w:p>
        </w:tc>
        <w:tc>
          <w:tcPr>
            <w:tcW w:w="918" w:type="dxa"/>
          </w:tcPr>
          <w:p w14:paraId="13B64842" w14:textId="77777777" w:rsidR="00197104" w:rsidRDefault="00000000">
            <w:pPr>
              <w:jc w:val="center"/>
            </w:pPr>
            <w:r>
              <w:t>Broj</w:t>
            </w:r>
          </w:p>
        </w:tc>
        <w:tc>
          <w:tcPr>
            <w:tcW w:w="918" w:type="dxa"/>
          </w:tcPr>
          <w:p w14:paraId="52FED149" w14:textId="77777777" w:rsidR="00197104" w:rsidRDefault="00000000">
            <w:pPr>
              <w:jc w:val="center"/>
            </w:pPr>
            <w:r>
              <w:t>188</w:t>
            </w:r>
          </w:p>
        </w:tc>
        <w:tc>
          <w:tcPr>
            <w:tcW w:w="918" w:type="dxa"/>
          </w:tcPr>
          <w:p w14:paraId="14AFB809" w14:textId="77777777" w:rsidR="00197104" w:rsidRDefault="00000000">
            <w:pPr>
              <w:pStyle w:val="CellColumn"/>
              <w:jc w:val="center"/>
            </w:pPr>
            <w:r>
              <w:rPr>
                <w:rFonts w:cs="Times New Roman"/>
              </w:rPr>
              <w:t>Godišnje izvješće o provedbi Strategije i Zakona o odnosima Republike Hrvatske s Hrvatima izvan Republike Hrvatske za 2020. Središnjeg državnog ureda za Hrvate izvan Republike Hrvatske za razdoblje 2021.</w:t>
            </w:r>
          </w:p>
        </w:tc>
        <w:tc>
          <w:tcPr>
            <w:tcW w:w="918" w:type="dxa"/>
          </w:tcPr>
          <w:p w14:paraId="3433F4EE" w14:textId="77777777" w:rsidR="00197104" w:rsidRDefault="00000000">
            <w:pPr>
              <w:jc w:val="center"/>
            </w:pPr>
            <w:r>
              <w:t>400</w:t>
            </w:r>
          </w:p>
        </w:tc>
        <w:tc>
          <w:tcPr>
            <w:tcW w:w="918" w:type="dxa"/>
          </w:tcPr>
          <w:p w14:paraId="48482920" w14:textId="77777777" w:rsidR="00197104" w:rsidRDefault="00000000">
            <w:pPr>
              <w:jc w:val="center"/>
            </w:pPr>
            <w:r>
              <w:t>400</w:t>
            </w:r>
          </w:p>
        </w:tc>
        <w:tc>
          <w:tcPr>
            <w:tcW w:w="918" w:type="dxa"/>
          </w:tcPr>
          <w:p w14:paraId="135E823A" w14:textId="77777777" w:rsidR="00197104" w:rsidRDefault="00000000">
            <w:pPr>
              <w:jc w:val="center"/>
            </w:pPr>
            <w:r>
              <w:t>400</w:t>
            </w:r>
          </w:p>
        </w:tc>
      </w:tr>
    </w:tbl>
    <w:p w14:paraId="16D09F56" w14:textId="77777777" w:rsidR="00197104" w:rsidRDefault="00197104">
      <w:pPr>
        <w:jc w:val="left"/>
      </w:pPr>
    </w:p>
    <w:p w14:paraId="5C7D719E" w14:textId="77777777" w:rsidR="00197104" w:rsidRDefault="00000000">
      <w:pPr>
        <w:pStyle w:val="Heading4"/>
      </w:pPr>
      <w:r>
        <w:t>A862007 STIPENDIJE ZA STUDENTE I UČENIKE PRIPADNIKE HRVATSKOG NARODA IZVAN REPUBLIKE HRVATSKE</w:t>
      </w:r>
    </w:p>
    <w:p w14:paraId="537CB043" w14:textId="77777777" w:rsidR="00197104" w:rsidRDefault="00000000">
      <w:pPr>
        <w:pStyle w:val="Heading8"/>
        <w:jc w:val="left"/>
      </w:pPr>
      <w:r>
        <w:t>Zakonske i druge pravne osnove</w:t>
      </w:r>
    </w:p>
    <w:p w14:paraId="7182C976" w14:textId="77777777" w:rsidR="00197104" w:rsidRDefault="00000000">
      <w:r>
        <w:t>Zakon o odnosima Republike Hrvatske s Hrvatima izvan Republike Hrvatske, članak 33., Pravilnik o stipendiranju studenata - pripadnika hrvatskoga naroda izvan Republike Hrvatske</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197104" w14:paraId="6CD3B89F" w14:textId="77777777">
        <w:trPr>
          <w:jc w:val="center"/>
        </w:trPr>
        <w:tc>
          <w:tcPr>
            <w:tcW w:w="1530" w:type="dxa"/>
            <w:shd w:val="clear" w:color="auto" w:fill="B5C0D8"/>
          </w:tcPr>
          <w:p w14:paraId="4177ACE0" w14:textId="77777777" w:rsidR="00197104" w:rsidRDefault="00000000">
            <w:pPr>
              <w:pStyle w:val="CellHeader"/>
              <w:jc w:val="center"/>
            </w:pPr>
            <w:r>
              <w:rPr>
                <w:rFonts w:cs="Times New Roman"/>
              </w:rPr>
              <w:t>Naziv aktivnosti</w:t>
            </w:r>
          </w:p>
        </w:tc>
        <w:tc>
          <w:tcPr>
            <w:tcW w:w="1632" w:type="dxa"/>
            <w:shd w:val="clear" w:color="auto" w:fill="B5C0D8"/>
          </w:tcPr>
          <w:p w14:paraId="272FF4B4" w14:textId="77777777" w:rsidR="00197104" w:rsidRDefault="00000000">
            <w:pPr>
              <w:pStyle w:val="CellHeader"/>
              <w:jc w:val="center"/>
            </w:pPr>
            <w:r>
              <w:rPr>
                <w:rFonts w:cs="Times New Roman"/>
              </w:rPr>
              <w:t>Izvršenje 2021. (eur)</w:t>
            </w:r>
          </w:p>
        </w:tc>
        <w:tc>
          <w:tcPr>
            <w:tcW w:w="1632" w:type="dxa"/>
            <w:shd w:val="clear" w:color="auto" w:fill="B5C0D8"/>
          </w:tcPr>
          <w:p w14:paraId="75CB635F" w14:textId="77777777" w:rsidR="00197104" w:rsidRDefault="00000000">
            <w:pPr>
              <w:pStyle w:val="CellHeader"/>
              <w:jc w:val="center"/>
            </w:pPr>
            <w:r>
              <w:rPr>
                <w:rFonts w:cs="Times New Roman"/>
              </w:rPr>
              <w:t>Plan 2022. (eur)</w:t>
            </w:r>
          </w:p>
        </w:tc>
        <w:tc>
          <w:tcPr>
            <w:tcW w:w="1632" w:type="dxa"/>
            <w:shd w:val="clear" w:color="auto" w:fill="B5C0D8"/>
          </w:tcPr>
          <w:p w14:paraId="16B02661" w14:textId="77777777" w:rsidR="00197104" w:rsidRDefault="00000000">
            <w:pPr>
              <w:pStyle w:val="CellHeader"/>
              <w:jc w:val="center"/>
            </w:pPr>
            <w:r>
              <w:rPr>
                <w:rFonts w:cs="Times New Roman"/>
              </w:rPr>
              <w:t>Plan 2023. (eur)</w:t>
            </w:r>
          </w:p>
        </w:tc>
        <w:tc>
          <w:tcPr>
            <w:tcW w:w="1632" w:type="dxa"/>
            <w:shd w:val="clear" w:color="auto" w:fill="B5C0D8"/>
          </w:tcPr>
          <w:p w14:paraId="7EBD1C3E" w14:textId="77777777" w:rsidR="00197104" w:rsidRDefault="00000000">
            <w:pPr>
              <w:pStyle w:val="CellHeader"/>
              <w:jc w:val="center"/>
            </w:pPr>
            <w:r>
              <w:rPr>
                <w:rFonts w:cs="Times New Roman"/>
              </w:rPr>
              <w:t>Plan 2024. (eur)</w:t>
            </w:r>
          </w:p>
        </w:tc>
        <w:tc>
          <w:tcPr>
            <w:tcW w:w="1632" w:type="dxa"/>
            <w:shd w:val="clear" w:color="auto" w:fill="B5C0D8"/>
          </w:tcPr>
          <w:p w14:paraId="37F181E4" w14:textId="77777777" w:rsidR="00197104" w:rsidRDefault="00000000">
            <w:pPr>
              <w:pStyle w:val="CellHeader"/>
              <w:jc w:val="center"/>
            </w:pPr>
            <w:r>
              <w:rPr>
                <w:rFonts w:cs="Times New Roman"/>
              </w:rPr>
              <w:t>Plan 2025. (eur)</w:t>
            </w:r>
          </w:p>
        </w:tc>
        <w:tc>
          <w:tcPr>
            <w:tcW w:w="510" w:type="dxa"/>
            <w:shd w:val="clear" w:color="auto" w:fill="B5C0D8"/>
          </w:tcPr>
          <w:p w14:paraId="4710DBF9" w14:textId="77777777" w:rsidR="00197104" w:rsidRDefault="00000000">
            <w:pPr>
              <w:pStyle w:val="CellHeader"/>
              <w:jc w:val="center"/>
            </w:pPr>
            <w:r>
              <w:rPr>
                <w:rFonts w:cs="Times New Roman"/>
              </w:rPr>
              <w:t>Indeks 2023/2022</w:t>
            </w:r>
          </w:p>
        </w:tc>
      </w:tr>
      <w:tr w:rsidR="00197104" w14:paraId="42C71932" w14:textId="77777777">
        <w:trPr>
          <w:jc w:val="center"/>
        </w:trPr>
        <w:tc>
          <w:tcPr>
            <w:tcW w:w="1530" w:type="dxa"/>
            <w:vAlign w:val="top"/>
          </w:tcPr>
          <w:p w14:paraId="115E8B73" w14:textId="77777777" w:rsidR="00197104" w:rsidRDefault="00000000">
            <w:pPr>
              <w:pStyle w:val="CellColumn"/>
              <w:jc w:val="left"/>
            </w:pPr>
            <w:r>
              <w:rPr>
                <w:rFonts w:cs="Times New Roman"/>
              </w:rPr>
              <w:t>A862007</w:t>
            </w:r>
          </w:p>
        </w:tc>
        <w:tc>
          <w:tcPr>
            <w:tcW w:w="1632" w:type="dxa"/>
            <w:vAlign w:val="top"/>
          </w:tcPr>
          <w:p w14:paraId="73186C9A" w14:textId="77777777" w:rsidR="00197104" w:rsidRDefault="00000000">
            <w:pPr>
              <w:jc w:val="right"/>
            </w:pPr>
            <w:r>
              <w:t>458.955</w:t>
            </w:r>
          </w:p>
        </w:tc>
        <w:tc>
          <w:tcPr>
            <w:tcW w:w="1632" w:type="dxa"/>
            <w:vAlign w:val="top"/>
          </w:tcPr>
          <w:p w14:paraId="0B0B4822" w14:textId="77777777" w:rsidR="00197104" w:rsidRDefault="00000000">
            <w:pPr>
              <w:jc w:val="right"/>
            </w:pPr>
            <w:r>
              <w:t>1.323.246</w:t>
            </w:r>
          </w:p>
        </w:tc>
        <w:tc>
          <w:tcPr>
            <w:tcW w:w="1632" w:type="dxa"/>
            <w:vAlign w:val="top"/>
          </w:tcPr>
          <w:p w14:paraId="4ADB0150" w14:textId="77777777" w:rsidR="00197104" w:rsidRDefault="00000000">
            <w:pPr>
              <w:jc w:val="right"/>
            </w:pPr>
            <w:r>
              <w:t>1.725.397</w:t>
            </w:r>
          </w:p>
        </w:tc>
        <w:tc>
          <w:tcPr>
            <w:tcW w:w="1632" w:type="dxa"/>
            <w:vAlign w:val="top"/>
          </w:tcPr>
          <w:p w14:paraId="4ECE4669" w14:textId="77777777" w:rsidR="00197104" w:rsidRDefault="00000000">
            <w:pPr>
              <w:jc w:val="right"/>
            </w:pPr>
            <w:r>
              <w:t>1.725.397</w:t>
            </w:r>
          </w:p>
        </w:tc>
        <w:tc>
          <w:tcPr>
            <w:tcW w:w="1632" w:type="dxa"/>
            <w:vAlign w:val="top"/>
          </w:tcPr>
          <w:p w14:paraId="5A6FF6A5" w14:textId="77777777" w:rsidR="00197104" w:rsidRDefault="00000000">
            <w:pPr>
              <w:jc w:val="right"/>
            </w:pPr>
            <w:r>
              <w:t>1.725.397</w:t>
            </w:r>
          </w:p>
        </w:tc>
        <w:tc>
          <w:tcPr>
            <w:tcW w:w="510" w:type="dxa"/>
            <w:vAlign w:val="top"/>
          </w:tcPr>
          <w:p w14:paraId="1456033E" w14:textId="77777777" w:rsidR="00197104" w:rsidRDefault="00000000">
            <w:pPr>
              <w:jc w:val="right"/>
            </w:pPr>
            <w:r>
              <w:t>130,4</w:t>
            </w:r>
          </w:p>
        </w:tc>
      </w:tr>
    </w:tbl>
    <w:p w14:paraId="6B1E6B6D" w14:textId="77777777" w:rsidR="00197104" w:rsidRDefault="00197104">
      <w:pPr>
        <w:jc w:val="left"/>
      </w:pPr>
    </w:p>
    <w:p w14:paraId="090C33C1" w14:textId="77777777" w:rsidR="00197104" w:rsidRDefault="00000000">
      <w:r>
        <w:t xml:space="preserve">Stipendije   </w:t>
      </w:r>
    </w:p>
    <w:p w14:paraId="342A3008" w14:textId="77777777" w:rsidR="00197104" w:rsidRDefault="00000000">
      <w:r>
        <w:t>U okviru ove aktivnosti Središnji državni ured dodjeljuje stipendije pripadnicima hrvatskog naroda izvan Republike Hrvatske, a koji pohađaju visoka učilišta na području Republike Hrvatske i Bosne i Hercegovine. Pravo na stipendiju ostvaruje se putem javnog natječaja prema utvrđenim kriterijima za dodjeljivanje stipendija. U 2023. godini planiran je nastavak dodjele stipendija studentima pripadnicima hrvatskog naroda izvan Republike Hrvatske koji pohađaju visoka učilišta u Republici Hrvatskoj, dok će se veći dio sredstava dodijeliti pripadnicima hrvatskog naroda u Bosni i Hercegovini koji pohađaju visoka učilišta u Bosni i Hercegovini kako bi se potaknuo njihov ostanak u Bosni i Hercegovini koji je jedan od ciljeva Strategije Republike Hrvatske u odnosu na Hrvate u Bosni i Hercegovini. U tu svrhu u državnom proračunu osigurana su značajna dodatna sredstva za sve tri godine. Od akademske godine 2021./2022. uvedene su i posebne rang-liste za studente – pripadnike hrvatske nacionalne manjine i hrvatskog iseljeništva što predstavlja značajan pomak kojim se potiče mlade pripadnike hrvatske nacionalne manjine i hrvatskoga iseljeništva na studiranje i stjecanje znanja i kvalitetnog obrazovanja u Republici Hrvatskoj te se želi potaknuti povratak iseljenih Hrvata i njihovih potomaka u domovinu Hrvatsku, čime se dugoročno jača demografski, gospodarski i opći napredak hrvatskoga društva u cjelini. Također, od iste akademske godine, ukupan broj stipendija koje se dodjeljuju povećan je s 500 na 1000 stipendija godišnje, a iznos mjesečne stipendije s 93 EUR na 133 EUR.</w:t>
      </w:r>
    </w:p>
    <w:p w14:paraId="5181703B" w14:textId="77777777" w:rsidR="00197104"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197104" w14:paraId="60A5C2DA" w14:textId="77777777">
        <w:trPr>
          <w:jc w:val="center"/>
        </w:trPr>
        <w:tc>
          <w:tcPr>
            <w:tcW w:w="2245" w:type="dxa"/>
            <w:shd w:val="clear" w:color="auto" w:fill="B5C0D8"/>
          </w:tcPr>
          <w:p w14:paraId="6DBB72A7" w14:textId="77777777" w:rsidR="00197104" w:rsidRDefault="00000000">
            <w:pPr>
              <w:jc w:val="center"/>
            </w:pPr>
            <w:r>
              <w:t>Pokazatelj rezultata</w:t>
            </w:r>
          </w:p>
        </w:tc>
        <w:tc>
          <w:tcPr>
            <w:tcW w:w="2245" w:type="dxa"/>
            <w:shd w:val="clear" w:color="auto" w:fill="B5C0D8"/>
          </w:tcPr>
          <w:p w14:paraId="4B2A6E19" w14:textId="77777777" w:rsidR="00197104" w:rsidRDefault="00000000">
            <w:pPr>
              <w:pStyle w:val="CellHeader"/>
              <w:jc w:val="center"/>
            </w:pPr>
            <w:r>
              <w:rPr>
                <w:rFonts w:cs="Times New Roman"/>
              </w:rPr>
              <w:t>Definicija</w:t>
            </w:r>
          </w:p>
        </w:tc>
        <w:tc>
          <w:tcPr>
            <w:tcW w:w="918" w:type="dxa"/>
            <w:shd w:val="clear" w:color="auto" w:fill="B5C0D8"/>
          </w:tcPr>
          <w:p w14:paraId="35CE919F" w14:textId="77777777" w:rsidR="00197104" w:rsidRDefault="00000000">
            <w:pPr>
              <w:pStyle w:val="CellHeader"/>
              <w:jc w:val="center"/>
            </w:pPr>
            <w:r>
              <w:rPr>
                <w:rFonts w:cs="Times New Roman"/>
              </w:rPr>
              <w:t>Jedinica</w:t>
            </w:r>
          </w:p>
        </w:tc>
        <w:tc>
          <w:tcPr>
            <w:tcW w:w="918" w:type="dxa"/>
            <w:shd w:val="clear" w:color="auto" w:fill="B5C0D8"/>
          </w:tcPr>
          <w:p w14:paraId="50B540C0" w14:textId="77777777" w:rsidR="00197104" w:rsidRDefault="00000000">
            <w:pPr>
              <w:pStyle w:val="CellHeader"/>
              <w:jc w:val="center"/>
            </w:pPr>
            <w:r>
              <w:rPr>
                <w:rFonts w:cs="Times New Roman"/>
              </w:rPr>
              <w:t>Polazna vrijednost</w:t>
            </w:r>
          </w:p>
        </w:tc>
        <w:tc>
          <w:tcPr>
            <w:tcW w:w="918" w:type="dxa"/>
            <w:shd w:val="clear" w:color="auto" w:fill="B5C0D8"/>
          </w:tcPr>
          <w:p w14:paraId="5481E43C" w14:textId="77777777" w:rsidR="00197104" w:rsidRDefault="00000000">
            <w:pPr>
              <w:pStyle w:val="CellHeader"/>
              <w:jc w:val="center"/>
            </w:pPr>
            <w:r>
              <w:rPr>
                <w:rFonts w:cs="Times New Roman"/>
              </w:rPr>
              <w:t>Izvor podataka</w:t>
            </w:r>
          </w:p>
        </w:tc>
        <w:tc>
          <w:tcPr>
            <w:tcW w:w="918" w:type="dxa"/>
            <w:shd w:val="clear" w:color="auto" w:fill="B5C0D8"/>
          </w:tcPr>
          <w:p w14:paraId="161DAD83" w14:textId="77777777" w:rsidR="00197104" w:rsidRDefault="00000000">
            <w:pPr>
              <w:pStyle w:val="CellHeader"/>
              <w:jc w:val="center"/>
            </w:pPr>
            <w:r>
              <w:rPr>
                <w:rFonts w:cs="Times New Roman"/>
              </w:rPr>
              <w:t>Ciljana vrijednost (2023.)</w:t>
            </w:r>
          </w:p>
        </w:tc>
        <w:tc>
          <w:tcPr>
            <w:tcW w:w="918" w:type="dxa"/>
            <w:shd w:val="clear" w:color="auto" w:fill="B5C0D8"/>
          </w:tcPr>
          <w:p w14:paraId="0B963AA8" w14:textId="77777777" w:rsidR="00197104" w:rsidRDefault="00000000">
            <w:pPr>
              <w:pStyle w:val="CellHeader"/>
              <w:jc w:val="center"/>
            </w:pPr>
            <w:r>
              <w:rPr>
                <w:rFonts w:cs="Times New Roman"/>
              </w:rPr>
              <w:t>Ciljana vrijednost (2024.)</w:t>
            </w:r>
          </w:p>
        </w:tc>
        <w:tc>
          <w:tcPr>
            <w:tcW w:w="918" w:type="dxa"/>
            <w:shd w:val="clear" w:color="auto" w:fill="B5C0D8"/>
          </w:tcPr>
          <w:p w14:paraId="1D54FE20" w14:textId="77777777" w:rsidR="00197104" w:rsidRDefault="00000000">
            <w:pPr>
              <w:pStyle w:val="CellHeader"/>
              <w:jc w:val="center"/>
            </w:pPr>
            <w:r>
              <w:rPr>
                <w:rFonts w:cs="Times New Roman"/>
              </w:rPr>
              <w:t>Ciljana vrijednost (2025.)</w:t>
            </w:r>
          </w:p>
        </w:tc>
      </w:tr>
      <w:tr w:rsidR="00197104" w14:paraId="2DF8CBDA" w14:textId="77777777">
        <w:trPr>
          <w:jc w:val="center"/>
        </w:trPr>
        <w:tc>
          <w:tcPr>
            <w:tcW w:w="2245" w:type="dxa"/>
            <w:vAlign w:val="top"/>
          </w:tcPr>
          <w:p w14:paraId="52310BFF" w14:textId="77777777" w:rsidR="00197104" w:rsidRDefault="00000000">
            <w:pPr>
              <w:pStyle w:val="CellColumn"/>
              <w:jc w:val="left"/>
            </w:pPr>
            <w:r>
              <w:rPr>
                <w:rFonts w:cs="Times New Roman"/>
              </w:rPr>
              <w:lastRenderedPageBreak/>
              <w:t>Broj dodijeljenih studentskih stipendija</w:t>
            </w:r>
          </w:p>
        </w:tc>
        <w:tc>
          <w:tcPr>
            <w:tcW w:w="2245" w:type="dxa"/>
            <w:vAlign w:val="top"/>
          </w:tcPr>
          <w:p w14:paraId="3EA61792" w14:textId="77777777" w:rsidR="00197104" w:rsidRDefault="00000000">
            <w:pPr>
              <w:pStyle w:val="CellColumn"/>
              <w:jc w:val="left"/>
            </w:pPr>
            <w:r>
              <w:rPr>
                <w:rFonts w:cs="Times New Roman"/>
              </w:rPr>
              <w:t>Stipendije se dodjeljuju pripadnicama hrvatskog naroda izvan Republike Hrvatske, a koji pohađaju visoka učilišta na području Republike Hrvatske i Bosne i Hercegovine</w:t>
            </w:r>
          </w:p>
        </w:tc>
        <w:tc>
          <w:tcPr>
            <w:tcW w:w="918" w:type="dxa"/>
          </w:tcPr>
          <w:p w14:paraId="04E2FF07" w14:textId="77777777" w:rsidR="00197104" w:rsidRDefault="00000000">
            <w:pPr>
              <w:jc w:val="center"/>
            </w:pPr>
            <w:r>
              <w:t>Broj</w:t>
            </w:r>
          </w:p>
        </w:tc>
        <w:tc>
          <w:tcPr>
            <w:tcW w:w="918" w:type="dxa"/>
          </w:tcPr>
          <w:p w14:paraId="135E71DC" w14:textId="77777777" w:rsidR="00197104" w:rsidRDefault="00000000">
            <w:pPr>
              <w:jc w:val="center"/>
            </w:pPr>
            <w:r>
              <w:t>500</w:t>
            </w:r>
          </w:p>
        </w:tc>
        <w:tc>
          <w:tcPr>
            <w:tcW w:w="918" w:type="dxa"/>
          </w:tcPr>
          <w:p w14:paraId="2942AEE2" w14:textId="77777777" w:rsidR="00197104" w:rsidRDefault="00000000">
            <w:pPr>
              <w:pStyle w:val="CellColumn"/>
              <w:jc w:val="center"/>
            </w:pPr>
            <w:r>
              <w:rPr>
                <w:rFonts w:cs="Times New Roman"/>
              </w:rPr>
              <w:t>Godišnje izvješće o provedbi Strategije i Zakona o odnosima Republike Hrvatske s Hrvatima izvan Republike Hrvatske za 2021.</w:t>
            </w:r>
          </w:p>
        </w:tc>
        <w:tc>
          <w:tcPr>
            <w:tcW w:w="918" w:type="dxa"/>
          </w:tcPr>
          <w:p w14:paraId="7E3BE326" w14:textId="77777777" w:rsidR="00197104" w:rsidRDefault="00000000">
            <w:pPr>
              <w:jc w:val="center"/>
            </w:pPr>
            <w:r>
              <w:t>1000</w:t>
            </w:r>
          </w:p>
        </w:tc>
        <w:tc>
          <w:tcPr>
            <w:tcW w:w="918" w:type="dxa"/>
          </w:tcPr>
          <w:p w14:paraId="5A861AD8" w14:textId="77777777" w:rsidR="00197104" w:rsidRDefault="00000000">
            <w:pPr>
              <w:jc w:val="center"/>
            </w:pPr>
            <w:r>
              <w:t>1000</w:t>
            </w:r>
          </w:p>
        </w:tc>
        <w:tc>
          <w:tcPr>
            <w:tcW w:w="918" w:type="dxa"/>
          </w:tcPr>
          <w:p w14:paraId="65C0BBFD" w14:textId="77777777" w:rsidR="00197104" w:rsidRDefault="00000000">
            <w:pPr>
              <w:jc w:val="center"/>
            </w:pPr>
            <w:r>
              <w:t>1000</w:t>
            </w:r>
          </w:p>
        </w:tc>
      </w:tr>
    </w:tbl>
    <w:p w14:paraId="3CB13619" w14:textId="77777777" w:rsidR="00197104" w:rsidRDefault="00197104">
      <w:pPr>
        <w:jc w:val="left"/>
      </w:pPr>
    </w:p>
    <w:p w14:paraId="757536FE" w14:textId="77777777" w:rsidR="00197104" w:rsidRDefault="00000000">
      <w:pPr>
        <w:pStyle w:val="Heading4"/>
      </w:pPr>
      <w:r>
        <w:t>A862011 PROGRAMI POMOĆI HRVATSKOJ MANJINI U INOZEMSTVU</w:t>
      </w:r>
    </w:p>
    <w:p w14:paraId="2CCBAD47" w14:textId="77777777" w:rsidR="00197104" w:rsidRDefault="00000000">
      <w:pPr>
        <w:pStyle w:val="Heading8"/>
        <w:jc w:val="left"/>
      </w:pPr>
      <w:r>
        <w:t>Zakonske i druge pravne osnove</w:t>
      </w:r>
    </w:p>
    <w:p w14:paraId="1CC35224" w14:textId="77777777" w:rsidR="00197104" w:rsidRDefault="00000000">
      <w:r>
        <w:t>Ustav Republike Hrvatske, Zakon o odnosima Republike Hrvatske s Hrvatima izvan Republike Hrvatske, članci 6. i 13. te potpisani bilateralni dokumenti Sporazum između Republike Hrvatske i Republike Mađarske o zaštiti mađarske manjine u Republici Hrvatskoj i hrvatske manjine u Republici Mađarskoj; Ugovor između Republike Hrvatske i Talijanske Republike o pravima manjina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197104" w14:paraId="3918C82A" w14:textId="77777777">
        <w:trPr>
          <w:jc w:val="center"/>
        </w:trPr>
        <w:tc>
          <w:tcPr>
            <w:tcW w:w="1530" w:type="dxa"/>
            <w:shd w:val="clear" w:color="auto" w:fill="B5C0D8"/>
          </w:tcPr>
          <w:p w14:paraId="0C32DE49" w14:textId="77777777" w:rsidR="00197104" w:rsidRDefault="00000000">
            <w:pPr>
              <w:pStyle w:val="CellHeader"/>
              <w:jc w:val="center"/>
            </w:pPr>
            <w:r>
              <w:rPr>
                <w:rFonts w:cs="Times New Roman"/>
              </w:rPr>
              <w:t>Naziv aktivnosti</w:t>
            </w:r>
          </w:p>
        </w:tc>
        <w:tc>
          <w:tcPr>
            <w:tcW w:w="1632" w:type="dxa"/>
            <w:shd w:val="clear" w:color="auto" w:fill="B5C0D8"/>
          </w:tcPr>
          <w:p w14:paraId="16865AA2" w14:textId="77777777" w:rsidR="00197104" w:rsidRDefault="00000000">
            <w:pPr>
              <w:pStyle w:val="CellHeader"/>
              <w:jc w:val="center"/>
            </w:pPr>
            <w:r>
              <w:rPr>
                <w:rFonts w:cs="Times New Roman"/>
              </w:rPr>
              <w:t>Izvršenje 2021. (eur)</w:t>
            </w:r>
          </w:p>
        </w:tc>
        <w:tc>
          <w:tcPr>
            <w:tcW w:w="1632" w:type="dxa"/>
            <w:shd w:val="clear" w:color="auto" w:fill="B5C0D8"/>
          </w:tcPr>
          <w:p w14:paraId="3B4FB099" w14:textId="77777777" w:rsidR="00197104" w:rsidRDefault="00000000">
            <w:pPr>
              <w:pStyle w:val="CellHeader"/>
              <w:jc w:val="center"/>
            </w:pPr>
            <w:r>
              <w:rPr>
                <w:rFonts w:cs="Times New Roman"/>
              </w:rPr>
              <w:t>Plan 2022. (eur)</w:t>
            </w:r>
          </w:p>
        </w:tc>
        <w:tc>
          <w:tcPr>
            <w:tcW w:w="1632" w:type="dxa"/>
            <w:shd w:val="clear" w:color="auto" w:fill="B5C0D8"/>
          </w:tcPr>
          <w:p w14:paraId="7B36BCD0" w14:textId="77777777" w:rsidR="00197104" w:rsidRDefault="00000000">
            <w:pPr>
              <w:pStyle w:val="CellHeader"/>
              <w:jc w:val="center"/>
            </w:pPr>
            <w:r>
              <w:rPr>
                <w:rFonts w:cs="Times New Roman"/>
              </w:rPr>
              <w:t>Plan 2023. (eur)</w:t>
            </w:r>
          </w:p>
        </w:tc>
        <w:tc>
          <w:tcPr>
            <w:tcW w:w="1632" w:type="dxa"/>
            <w:shd w:val="clear" w:color="auto" w:fill="B5C0D8"/>
          </w:tcPr>
          <w:p w14:paraId="7DF67297" w14:textId="77777777" w:rsidR="00197104" w:rsidRDefault="00000000">
            <w:pPr>
              <w:pStyle w:val="CellHeader"/>
              <w:jc w:val="center"/>
            </w:pPr>
            <w:r>
              <w:rPr>
                <w:rFonts w:cs="Times New Roman"/>
              </w:rPr>
              <w:t>Plan 2024. (eur)</w:t>
            </w:r>
          </w:p>
        </w:tc>
        <w:tc>
          <w:tcPr>
            <w:tcW w:w="1632" w:type="dxa"/>
            <w:shd w:val="clear" w:color="auto" w:fill="B5C0D8"/>
          </w:tcPr>
          <w:p w14:paraId="729714F2" w14:textId="77777777" w:rsidR="00197104" w:rsidRDefault="00000000">
            <w:pPr>
              <w:pStyle w:val="CellHeader"/>
              <w:jc w:val="center"/>
            </w:pPr>
            <w:r>
              <w:rPr>
                <w:rFonts w:cs="Times New Roman"/>
              </w:rPr>
              <w:t>Plan 2025. (eur)</w:t>
            </w:r>
          </w:p>
        </w:tc>
        <w:tc>
          <w:tcPr>
            <w:tcW w:w="510" w:type="dxa"/>
            <w:shd w:val="clear" w:color="auto" w:fill="B5C0D8"/>
          </w:tcPr>
          <w:p w14:paraId="290B7F20" w14:textId="77777777" w:rsidR="00197104" w:rsidRDefault="00000000">
            <w:pPr>
              <w:pStyle w:val="CellHeader"/>
              <w:jc w:val="center"/>
            </w:pPr>
            <w:r>
              <w:rPr>
                <w:rFonts w:cs="Times New Roman"/>
              </w:rPr>
              <w:t>Indeks 2023/2022</w:t>
            </w:r>
          </w:p>
        </w:tc>
      </w:tr>
      <w:tr w:rsidR="00197104" w14:paraId="78B0A812" w14:textId="77777777">
        <w:trPr>
          <w:jc w:val="center"/>
        </w:trPr>
        <w:tc>
          <w:tcPr>
            <w:tcW w:w="1530" w:type="dxa"/>
            <w:vAlign w:val="top"/>
          </w:tcPr>
          <w:p w14:paraId="06C3CF6C" w14:textId="77777777" w:rsidR="00197104" w:rsidRDefault="00000000">
            <w:pPr>
              <w:pStyle w:val="CellColumn"/>
              <w:jc w:val="left"/>
            </w:pPr>
            <w:r>
              <w:rPr>
                <w:rFonts w:cs="Times New Roman"/>
              </w:rPr>
              <w:t>A862011</w:t>
            </w:r>
          </w:p>
        </w:tc>
        <w:tc>
          <w:tcPr>
            <w:tcW w:w="1632" w:type="dxa"/>
            <w:vAlign w:val="top"/>
          </w:tcPr>
          <w:p w14:paraId="20F925BF" w14:textId="77777777" w:rsidR="00197104" w:rsidRDefault="00000000">
            <w:pPr>
              <w:jc w:val="right"/>
            </w:pPr>
            <w:r>
              <w:t>347.070</w:t>
            </w:r>
          </w:p>
        </w:tc>
        <w:tc>
          <w:tcPr>
            <w:tcW w:w="1632" w:type="dxa"/>
            <w:vAlign w:val="top"/>
          </w:tcPr>
          <w:p w14:paraId="1129DD1E" w14:textId="77777777" w:rsidR="00197104" w:rsidRDefault="00000000">
            <w:pPr>
              <w:jc w:val="right"/>
            </w:pPr>
            <w:r>
              <w:t>663.614</w:t>
            </w:r>
          </w:p>
        </w:tc>
        <w:tc>
          <w:tcPr>
            <w:tcW w:w="1632" w:type="dxa"/>
            <w:vAlign w:val="top"/>
          </w:tcPr>
          <w:p w14:paraId="0E147B61" w14:textId="77777777" w:rsidR="00197104" w:rsidRDefault="00000000">
            <w:pPr>
              <w:jc w:val="right"/>
            </w:pPr>
            <w:r>
              <w:t>829.518</w:t>
            </w:r>
          </w:p>
        </w:tc>
        <w:tc>
          <w:tcPr>
            <w:tcW w:w="1632" w:type="dxa"/>
            <w:vAlign w:val="top"/>
          </w:tcPr>
          <w:p w14:paraId="42CDE38C" w14:textId="77777777" w:rsidR="00197104" w:rsidRDefault="00000000">
            <w:pPr>
              <w:jc w:val="right"/>
            </w:pPr>
            <w:r>
              <w:t>829.518</w:t>
            </w:r>
          </w:p>
        </w:tc>
        <w:tc>
          <w:tcPr>
            <w:tcW w:w="1632" w:type="dxa"/>
            <w:vAlign w:val="top"/>
          </w:tcPr>
          <w:p w14:paraId="6F9F4B3F" w14:textId="77777777" w:rsidR="00197104" w:rsidRDefault="00000000">
            <w:pPr>
              <w:jc w:val="right"/>
            </w:pPr>
            <w:r>
              <w:t>829.518</w:t>
            </w:r>
          </w:p>
        </w:tc>
        <w:tc>
          <w:tcPr>
            <w:tcW w:w="510" w:type="dxa"/>
            <w:vAlign w:val="top"/>
          </w:tcPr>
          <w:p w14:paraId="4D16A47A" w14:textId="77777777" w:rsidR="00197104" w:rsidRDefault="00000000">
            <w:pPr>
              <w:jc w:val="right"/>
            </w:pPr>
            <w:r>
              <w:t>125,0</w:t>
            </w:r>
          </w:p>
        </w:tc>
      </w:tr>
    </w:tbl>
    <w:p w14:paraId="2C2CACE2" w14:textId="77777777" w:rsidR="00197104" w:rsidRDefault="00197104">
      <w:pPr>
        <w:jc w:val="left"/>
      </w:pPr>
    </w:p>
    <w:p w14:paraId="48F114C5" w14:textId="77777777" w:rsidR="00197104" w:rsidRDefault="00000000">
      <w:r>
        <w:t xml:space="preserve">Pripadnici hrvatske nacionalne manjine žive u 12 europskih država. Sredstvima planiranim na ovoj aktivnosti pruža se potpora organizacijama hrvatske nacionalne manjine u 8 država: u Republici Austriji u iznosu 18,87 %, u Češkoj Republici 3,77 %, u Mađarskoj 18,87 %, u Rumunjskoj 13,21 %, u Slovačkoj Republici 9,43 %, u Republici Sloveniji 20,75 % i u Talijanskoj Republici u iznosu od 15,10 % ukupnih sredstava na ovoj aktivnosti.  </w:t>
      </w:r>
    </w:p>
    <w:p w14:paraId="63B6AC05" w14:textId="77777777" w:rsidR="00197104" w:rsidRDefault="00000000">
      <w:r>
        <w:t xml:space="preserve">Potporama sa ovih aktivnosti financiraju se projekti udruga hrvatske manjine u europskim državama putem Javnog natječaja za prijavu programa/projekata organizacija hrvatske nacionalne manjine. Od 2022. godine sredstva za ovu namjenu povećana su za 107%, a u 2023. godini planirano je dodatno povećanje od 14%. </w:t>
      </w:r>
    </w:p>
    <w:p w14:paraId="71F22F94" w14:textId="77777777" w:rsidR="00197104" w:rsidRDefault="00000000">
      <w:r>
        <w:t xml:space="preserve">Kroz stalnu značajniju financijsku potporu hrvatskim udrugama cilj je osnažiti hrvatsku manjinsku zajednicu u domicilnim državama u ostvarivanju manjinskih prava, pogotovo etničku, vjersku, kulturnu i jezičnu samosvijest te ih učiniti punopravnim čimbenikom domicilne države.  </w:t>
      </w:r>
    </w:p>
    <w:p w14:paraId="731832F4" w14:textId="77777777" w:rsidR="00197104" w:rsidRDefault="00000000">
      <w:r>
        <w:t xml:space="preserve">Programom pomoći hrvatskoj nacionalnoj manjini želi se spriječiti daljnja asimilacija Hrvata u domicilnim državama, bolja pravna zaštita te očuvanje materinskog jezika, kulture i tradicije.  </w:t>
      </w:r>
    </w:p>
    <w:p w14:paraId="0267B3F4" w14:textId="77777777" w:rsidR="00197104" w:rsidRDefault="00000000">
      <w:r>
        <w:t>Intenzivirane su aktivnosti u Republici Sloveniji u kojoj predstavnici hrvatske nacionalne manjine nemaju reguliran manjinski status te u Talijanskoj Republici gdje je status definiran u području regije Molise, a očekuje se i definiranje statusa u pokrajini Furlanija - Julijska krajina. Usto, u Republici Austriji su u tijeku značajne aktivnosti hrvatske i slovenske manjinske zajednice, kojima se traži primjereno ispunjavanje manjinskih prava sukladno članku 7. Državnog ugovora Republike Austrije iz 1955. godine te Zakona o nacionalnim manjinama</w:t>
      </w:r>
    </w:p>
    <w:p w14:paraId="5F6F4E1D" w14:textId="77777777" w:rsidR="00197104"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197104" w14:paraId="463FD379" w14:textId="77777777">
        <w:trPr>
          <w:jc w:val="center"/>
        </w:trPr>
        <w:tc>
          <w:tcPr>
            <w:tcW w:w="2245" w:type="dxa"/>
            <w:shd w:val="clear" w:color="auto" w:fill="B5C0D8"/>
          </w:tcPr>
          <w:p w14:paraId="4C148A66" w14:textId="77777777" w:rsidR="00197104" w:rsidRDefault="00000000">
            <w:pPr>
              <w:jc w:val="center"/>
            </w:pPr>
            <w:r>
              <w:t>Pokazatelj rezultata</w:t>
            </w:r>
          </w:p>
        </w:tc>
        <w:tc>
          <w:tcPr>
            <w:tcW w:w="2245" w:type="dxa"/>
            <w:shd w:val="clear" w:color="auto" w:fill="B5C0D8"/>
          </w:tcPr>
          <w:p w14:paraId="4B0E500F" w14:textId="77777777" w:rsidR="00197104" w:rsidRDefault="00000000">
            <w:pPr>
              <w:pStyle w:val="CellHeader"/>
              <w:jc w:val="center"/>
            </w:pPr>
            <w:r>
              <w:rPr>
                <w:rFonts w:cs="Times New Roman"/>
              </w:rPr>
              <w:t>Definicija</w:t>
            </w:r>
          </w:p>
        </w:tc>
        <w:tc>
          <w:tcPr>
            <w:tcW w:w="918" w:type="dxa"/>
            <w:shd w:val="clear" w:color="auto" w:fill="B5C0D8"/>
          </w:tcPr>
          <w:p w14:paraId="7F222397" w14:textId="77777777" w:rsidR="00197104" w:rsidRDefault="00000000">
            <w:pPr>
              <w:pStyle w:val="CellHeader"/>
              <w:jc w:val="center"/>
            </w:pPr>
            <w:r>
              <w:rPr>
                <w:rFonts w:cs="Times New Roman"/>
              </w:rPr>
              <w:t>Jedinica</w:t>
            </w:r>
          </w:p>
        </w:tc>
        <w:tc>
          <w:tcPr>
            <w:tcW w:w="918" w:type="dxa"/>
            <w:shd w:val="clear" w:color="auto" w:fill="B5C0D8"/>
          </w:tcPr>
          <w:p w14:paraId="5BBC5762" w14:textId="77777777" w:rsidR="00197104" w:rsidRDefault="00000000">
            <w:pPr>
              <w:pStyle w:val="CellHeader"/>
              <w:jc w:val="center"/>
            </w:pPr>
            <w:r>
              <w:rPr>
                <w:rFonts w:cs="Times New Roman"/>
              </w:rPr>
              <w:t>Polazna vrijednost</w:t>
            </w:r>
          </w:p>
        </w:tc>
        <w:tc>
          <w:tcPr>
            <w:tcW w:w="918" w:type="dxa"/>
            <w:shd w:val="clear" w:color="auto" w:fill="B5C0D8"/>
          </w:tcPr>
          <w:p w14:paraId="63712A6F" w14:textId="77777777" w:rsidR="00197104" w:rsidRDefault="00000000">
            <w:pPr>
              <w:pStyle w:val="CellHeader"/>
              <w:jc w:val="center"/>
            </w:pPr>
            <w:r>
              <w:rPr>
                <w:rFonts w:cs="Times New Roman"/>
              </w:rPr>
              <w:t>Izvor podataka</w:t>
            </w:r>
          </w:p>
        </w:tc>
        <w:tc>
          <w:tcPr>
            <w:tcW w:w="918" w:type="dxa"/>
            <w:shd w:val="clear" w:color="auto" w:fill="B5C0D8"/>
          </w:tcPr>
          <w:p w14:paraId="0775CA61" w14:textId="77777777" w:rsidR="00197104" w:rsidRDefault="00000000">
            <w:pPr>
              <w:pStyle w:val="CellHeader"/>
              <w:jc w:val="center"/>
            </w:pPr>
            <w:r>
              <w:rPr>
                <w:rFonts w:cs="Times New Roman"/>
              </w:rPr>
              <w:t>Ciljana vrijednost (2023.)</w:t>
            </w:r>
          </w:p>
        </w:tc>
        <w:tc>
          <w:tcPr>
            <w:tcW w:w="918" w:type="dxa"/>
            <w:shd w:val="clear" w:color="auto" w:fill="B5C0D8"/>
          </w:tcPr>
          <w:p w14:paraId="4CE1ADD9" w14:textId="77777777" w:rsidR="00197104" w:rsidRDefault="00000000">
            <w:pPr>
              <w:pStyle w:val="CellHeader"/>
              <w:jc w:val="center"/>
            </w:pPr>
            <w:r>
              <w:rPr>
                <w:rFonts w:cs="Times New Roman"/>
              </w:rPr>
              <w:t>Ciljana vrijednost (2024.)</w:t>
            </w:r>
          </w:p>
        </w:tc>
        <w:tc>
          <w:tcPr>
            <w:tcW w:w="918" w:type="dxa"/>
            <w:shd w:val="clear" w:color="auto" w:fill="B5C0D8"/>
          </w:tcPr>
          <w:p w14:paraId="08D74A08" w14:textId="77777777" w:rsidR="00197104" w:rsidRDefault="00000000">
            <w:pPr>
              <w:pStyle w:val="CellHeader"/>
              <w:jc w:val="center"/>
            </w:pPr>
            <w:r>
              <w:rPr>
                <w:rFonts w:cs="Times New Roman"/>
              </w:rPr>
              <w:t>Ciljana vrijednost (2025.)</w:t>
            </w:r>
          </w:p>
        </w:tc>
      </w:tr>
      <w:tr w:rsidR="00197104" w14:paraId="4D0592E3" w14:textId="77777777">
        <w:trPr>
          <w:jc w:val="center"/>
        </w:trPr>
        <w:tc>
          <w:tcPr>
            <w:tcW w:w="2245" w:type="dxa"/>
            <w:vAlign w:val="top"/>
          </w:tcPr>
          <w:p w14:paraId="19A09623" w14:textId="77777777" w:rsidR="00197104" w:rsidRDefault="00000000">
            <w:pPr>
              <w:pStyle w:val="CellColumn"/>
              <w:jc w:val="left"/>
            </w:pPr>
            <w:r>
              <w:rPr>
                <w:rFonts w:cs="Times New Roman"/>
              </w:rPr>
              <w:lastRenderedPageBreak/>
              <w:t>Broj financiranih projekata udruga i institucija hrvatske nacionalne manjine</w:t>
            </w:r>
          </w:p>
        </w:tc>
        <w:tc>
          <w:tcPr>
            <w:tcW w:w="2245" w:type="dxa"/>
            <w:vAlign w:val="top"/>
          </w:tcPr>
          <w:p w14:paraId="40AC73A3" w14:textId="77777777" w:rsidR="00197104" w:rsidRDefault="00000000">
            <w:pPr>
              <w:pStyle w:val="CellColumn"/>
              <w:jc w:val="left"/>
            </w:pPr>
            <w:r>
              <w:rPr>
                <w:rFonts w:cs="Times New Roman"/>
              </w:rPr>
              <w:t>Projekti udruga i institucija hrvatske manjine financiraju se u svrhu sprječavanja daljnje asimilacije Hrvata u domicilnim državama, osiguranja bolje pravne zaštite te očuvanja materinskog jezika, kulture i tradicije</w:t>
            </w:r>
          </w:p>
        </w:tc>
        <w:tc>
          <w:tcPr>
            <w:tcW w:w="918" w:type="dxa"/>
          </w:tcPr>
          <w:p w14:paraId="32DD1386" w14:textId="77777777" w:rsidR="00197104" w:rsidRDefault="00000000">
            <w:pPr>
              <w:jc w:val="center"/>
            </w:pPr>
            <w:r>
              <w:t>Broj</w:t>
            </w:r>
          </w:p>
        </w:tc>
        <w:tc>
          <w:tcPr>
            <w:tcW w:w="918" w:type="dxa"/>
          </w:tcPr>
          <w:p w14:paraId="6642D751" w14:textId="77777777" w:rsidR="00197104" w:rsidRDefault="00000000">
            <w:pPr>
              <w:jc w:val="center"/>
            </w:pPr>
            <w:r>
              <w:t>69</w:t>
            </w:r>
          </w:p>
        </w:tc>
        <w:tc>
          <w:tcPr>
            <w:tcW w:w="918" w:type="dxa"/>
          </w:tcPr>
          <w:p w14:paraId="2D4B1DE3" w14:textId="77777777" w:rsidR="00197104" w:rsidRDefault="00000000">
            <w:pPr>
              <w:pStyle w:val="CellColumn"/>
              <w:jc w:val="center"/>
            </w:pPr>
            <w:r>
              <w:rPr>
                <w:rFonts w:cs="Times New Roman"/>
              </w:rPr>
              <w:t>Godišnje izvješće o provedbi Strategije i Zakona o odnosima Republike Hrvatske s Hrvatima izvan Republike Hrvatske za 2021.</w:t>
            </w:r>
          </w:p>
        </w:tc>
        <w:tc>
          <w:tcPr>
            <w:tcW w:w="918" w:type="dxa"/>
          </w:tcPr>
          <w:p w14:paraId="35C650AD" w14:textId="77777777" w:rsidR="00197104" w:rsidRDefault="00000000">
            <w:pPr>
              <w:jc w:val="center"/>
            </w:pPr>
            <w:r>
              <w:t>90</w:t>
            </w:r>
          </w:p>
        </w:tc>
        <w:tc>
          <w:tcPr>
            <w:tcW w:w="918" w:type="dxa"/>
          </w:tcPr>
          <w:p w14:paraId="1411D411" w14:textId="77777777" w:rsidR="00197104" w:rsidRDefault="00000000">
            <w:pPr>
              <w:jc w:val="center"/>
            </w:pPr>
            <w:r>
              <w:t>90</w:t>
            </w:r>
          </w:p>
        </w:tc>
        <w:tc>
          <w:tcPr>
            <w:tcW w:w="918" w:type="dxa"/>
          </w:tcPr>
          <w:p w14:paraId="0B015424" w14:textId="77777777" w:rsidR="00197104" w:rsidRDefault="00000000">
            <w:pPr>
              <w:jc w:val="center"/>
            </w:pPr>
            <w:r>
              <w:t>90</w:t>
            </w:r>
          </w:p>
        </w:tc>
      </w:tr>
    </w:tbl>
    <w:p w14:paraId="69E0F5F0" w14:textId="77777777" w:rsidR="00197104" w:rsidRDefault="00197104">
      <w:pPr>
        <w:jc w:val="left"/>
      </w:pPr>
    </w:p>
    <w:p w14:paraId="7647F278" w14:textId="77777777" w:rsidR="00197104" w:rsidRDefault="00000000">
      <w:pPr>
        <w:pStyle w:val="Heading4"/>
      </w:pPr>
      <w:r>
        <w:t>A862018 PROGRAMI POMOĆI HRVATSKOJ MANJINI U INOZEMSTVU -  MEĐUNARODNA RAZVOJNA SURADNJA</w:t>
      </w:r>
    </w:p>
    <w:p w14:paraId="412DD038" w14:textId="77777777" w:rsidR="00197104" w:rsidRDefault="00000000">
      <w:pPr>
        <w:pStyle w:val="Heading8"/>
        <w:jc w:val="left"/>
      </w:pPr>
      <w:r>
        <w:t>Zakonske i druge pravne osnove</w:t>
      </w:r>
    </w:p>
    <w:p w14:paraId="1599BA1B" w14:textId="77777777" w:rsidR="00197104" w:rsidRDefault="00000000">
      <w:r>
        <w:t>Ustav Republike Hrvatske, Zakon o odnosima Republike Hrvatske s Hrvatima izvan Republike Hrvatske, članci 6. i 13te potpisani bilateralni dokumenti Sporazum između Republike Hrvatske i Srbije i Crne Gore o zaštiti prava hrvatske manjine u Srbiji i Crnoj Gori i srpske i crnogorske manjine u Republici Hrvatskoj; Sporazum između Republike Hrvatske i Republike Makedonije o zaštiti prava hrvatske manjine u Republici Makedoniji i makedonske manjine u Republici Hrvatskoj; Sporazum između Republike Hrvatske i Crne Gore  o zaštiti prava hrvatske manjine u Crnoj Gori i crnogorske manjine u Republici Hrvatskoj</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197104" w14:paraId="04605A1A" w14:textId="77777777">
        <w:trPr>
          <w:jc w:val="center"/>
        </w:trPr>
        <w:tc>
          <w:tcPr>
            <w:tcW w:w="1530" w:type="dxa"/>
            <w:shd w:val="clear" w:color="auto" w:fill="B5C0D8"/>
          </w:tcPr>
          <w:p w14:paraId="45855568" w14:textId="77777777" w:rsidR="00197104" w:rsidRDefault="00000000">
            <w:pPr>
              <w:pStyle w:val="CellHeader"/>
              <w:jc w:val="center"/>
            </w:pPr>
            <w:r>
              <w:rPr>
                <w:rFonts w:cs="Times New Roman"/>
              </w:rPr>
              <w:t>Naziv aktivnosti</w:t>
            </w:r>
          </w:p>
        </w:tc>
        <w:tc>
          <w:tcPr>
            <w:tcW w:w="1632" w:type="dxa"/>
            <w:shd w:val="clear" w:color="auto" w:fill="B5C0D8"/>
          </w:tcPr>
          <w:p w14:paraId="272A4815" w14:textId="77777777" w:rsidR="00197104" w:rsidRDefault="00000000">
            <w:pPr>
              <w:pStyle w:val="CellHeader"/>
              <w:jc w:val="center"/>
            </w:pPr>
            <w:r>
              <w:rPr>
                <w:rFonts w:cs="Times New Roman"/>
              </w:rPr>
              <w:t>Izvršenje 2021. (eur)</w:t>
            </w:r>
          </w:p>
        </w:tc>
        <w:tc>
          <w:tcPr>
            <w:tcW w:w="1632" w:type="dxa"/>
            <w:shd w:val="clear" w:color="auto" w:fill="B5C0D8"/>
          </w:tcPr>
          <w:p w14:paraId="1C1C042E" w14:textId="77777777" w:rsidR="00197104" w:rsidRDefault="00000000">
            <w:pPr>
              <w:pStyle w:val="CellHeader"/>
              <w:jc w:val="center"/>
            </w:pPr>
            <w:r>
              <w:rPr>
                <w:rFonts w:cs="Times New Roman"/>
              </w:rPr>
              <w:t>Plan 2022. (eur)</w:t>
            </w:r>
          </w:p>
        </w:tc>
        <w:tc>
          <w:tcPr>
            <w:tcW w:w="1632" w:type="dxa"/>
            <w:shd w:val="clear" w:color="auto" w:fill="B5C0D8"/>
          </w:tcPr>
          <w:p w14:paraId="79D9152D" w14:textId="77777777" w:rsidR="00197104" w:rsidRDefault="00000000">
            <w:pPr>
              <w:pStyle w:val="CellHeader"/>
              <w:jc w:val="center"/>
            </w:pPr>
            <w:r>
              <w:rPr>
                <w:rFonts w:cs="Times New Roman"/>
              </w:rPr>
              <w:t>Plan 2023. (eur)</w:t>
            </w:r>
          </w:p>
        </w:tc>
        <w:tc>
          <w:tcPr>
            <w:tcW w:w="1632" w:type="dxa"/>
            <w:shd w:val="clear" w:color="auto" w:fill="B5C0D8"/>
          </w:tcPr>
          <w:p w14:paraId="180E4F98" w14:textId="77777777" w:rsidR="00197104" w:rsidRDefault="00000000">
            <w:pPr>
              <w:pStyle w:val="CellHeader"/>
              <w:jc w:val="center"/>
            </w:pPr>
            <w:r>
              <w:rPr>
                <w:rFonts w:cs="Times New Roman"/>
              </w:rPr>
              <w:t>Plan 2024. (eur)</w:t>
            </w:r>
          </w:p>
        </w:tc>
        <w:tc>
          <w:tcPr>
            <w:tcW w:w="1632" w:type="dxa"/>
            <w:shd w:val="clear" w:color="auto" w:fill="B5C0D8"/>
          </w:tcPr>
          <w:p w14:paraId="78103196" w14:textId="77777777" w:rsidR="00197104" w:rsidRDefault="00000000">
            <w:pPr>
              <w:pStyle w:val="CellHeader"/>
              <w:jc w:val="center"/>
            </w:pPr>
            <w:r>
              <w:rPr>
                <w:rFonts w:cs="Times New Roman"/>
              </w:rPr>
              <w:t>Plan 2025. (eur)</w:t>
            </w:r>
          </w:p>
        </w:tc>
        <w:tc>
          <w:tcPr>
            <w:tcW w:w="510" w:type="dxa"/>
            <w:shd w:val="clear" w:color="auto" w:fill="B5C0D8"/>
          </w:tcPr>
          <w:p w14:paraId="204B509D" w14:textId="77777777" w:rsidR="00197104" w:rsidRDefault="00000000">
            <w:pPr>
              <w:pStyle w:val="CellHeader"/>
              <w:jc w:val="center"/>
            </w:pPr>
            <w:r>
              <w:rPr>
                <w:rFonts w:cs="Times New Roman"/>
              </w:rPr>
              <w:t>Indeks 2023/2022</w:t>
            </w:r>
          </w:p>
        </w:tc>
      </w:tr>
      <w:tr w:rsidR="00197104" w14:paraId="45E421BE" w14:textId="77777777">
        <w:trPr>
          <w:jc w:val="center"/>
        </w:trPr>
        <w:tc>
          <w:tcPr>
            <w:tcW w:w="1530" w:type="dxa"/>
            <w:vAlign w:val="top"/>
          </w:tcPr>
          <w:p w14:paraId="7F6D3A5C" w14:textId="77777777" w:rsidR="00197104" w:rsidRDefault="00000000">
            <w:pPr>
              <w:pStyle w:val="CellColumn"/>
              <w:jc w:val="left"/>
            </w:pPr>
            <w:r>
              <w:rPr>
                <w:rFonts w:cs="Times New Roman"/>
              </w:rPr>
              <w:t>A862018</w:t>
            </w:r>
          </w:p>
        </w:tc>
        <w:tc>
          <w:tcPr>
            <w:tcW w:w="1632" w:type="dxa"/>
            <w:vAlign w:val="top"/>
          </w:tcPr>
          <w:p w14:paraId="1C64CDFD" w14:textId="77777777" w:rsidR="00197104" w:rsidRDefault="00000000">
            <w:pPr>
              <w:jc w:val="right"/>
            </w:pPr>
            <w:r>
              <w:t>307.917</w:t>
            </w:r>
          </w:p>
        </w:tc>
        <w:tc>
          <w:tcPr>
            <w:tcW w:w="1632" w:type="dxa"/>
            <w:vAlign w:val="top"/>
          </w:tcPr>
          <w:p w14:paraId="623F3268" w14:textId="77777777" w:rsidR="00197104" w:rsidRDefault="00000000">
            <w:pPr>
              <w:jc w:val="right"/>
            </w:pPr>
            <w:r>
              <w:t>530.891</w:t>
            </w:r>
          </w:p>
        </w:tc>
        <w:tc>
          <w:tcPr>
            <w:tcW w:w="1632" w:type="dxa"/>
            <w:vAlign w:val="top"/>
          </w:tcPr>
          <w:p w14:paraId="2D7DB545" w14:textId="77777777" w:rsidR="00197104" w:rsidRDefault="00000000">
            <w:pPr>
              <w:jc w:val="right"/>
            </w:pPr>
            <w:r>
              <w:t>676.886</w:t>
            </w:r>
          </w:p>
        </w:tc>
        <w:tc>
          <w:tcPr>
            <w:tcW w:w="1632" w:type="dxa"/>
            <w:vAlign w:val="top"/>
          </w:tcPr>
          <w:p w14:paraId="4A9FEAB6" w14:textId="77777777" w:rsidR="00197104" w:rsidRDefault="00000000">
            <w:pPr>
              <w:jc w:val="right"/>
            </w:pPr>
            <w:r>
              <w:t>676.886</w:t>
            </w:r>
          </w:p>
        </w:tc>
        <w:tc>
          <w:tcPr>
            <w:tcW w:w="1632" w:type="dxa"/>
            <w:vAlign w:val="top"/>
          </w:tcPr>
          <w:p w14:paraId="73FC2F5E" w14:textId="77777777" w:rsidR="00197104" w:rsidRDefault="00000000">
            <w:pPr>
              <w:jc w:val="right"/>
            </w:pPr>
            <w:r>
              <w:t>676.886</w:t>
            </w:r>
          </w:p>
        </w:tc>
        <w:tc>
          <w:tcPr>
            <w:tcW w:w="510" w:type="dxa"/>
            <w:vAlign w:val="top"/>
          </w:tcPr>
          <w:p w14:paraId="2CB20E87" w14:textId="77777777" w:rsidR="00197104" w:rsidRDefault="00000000">
            <w:pPr>
              <w:jc w:val="right"/>
            </w:pPr>
            <w:r>
              <w:t>127,5</w:t>
            </w:r>
          </w:p>
        </w:tc>
      </w:tr>
    </w:tbl>
    <w:p w14:paraId="5BEF418D" w14:textId="77777777" w:rsidR="00197104" w:rsidRDefault="00197104">
      <w:pPr>
        <w:jc w:val="left"/>
      </w:pPr>
    </w:p>
    <w:p w14:paraId="04B29BAA" w14:textId="77777777" w:rsidR="00197104" w:rsidRDefault="00000000">
      <w:r>
        <w:t xml:space="preserve">Pripadnici hrvatske nacionalne manjine žive u 12 europskih država. Sredstvima planiranim na ovoj aktivnosti pruža se potpora organizacijama hrvatske nacionalne manjine u 4 države: u Crnoj Gori u iznosu od 17.02 %, u Republici Bugarskoj 2,13%, u Republici Kosovo 12,77 %, u Republici Sjevernoj Makedoniji 14,89 % i u Republici Srbiji u iznosu od 53,19 % ukupnih sredstava na ovoj aktivnosti.  </w:t>
      </w:r>
    </w:p>
    <w:p w14:paraId="530A6947" w14:textId="77777777" w:rsidR="00197104" w:rsidRDefault="00000000">
      <w:r>
        <w:t xml:space="preserve">Potporama sa ove aktivnosti financiraju se projekti udruga hrvatske manjine u europskim državama putem Javnog natječaja za prijavu programa/projekata organizacija hrvatske nacionalne manjine. Od 2022. godine sredstva za ovu namjenu povećana su za 91%, a u 2023. godini planirano je dodatno povećanje od 14%. Pružajući razvojnu i humanitarnu pomoć Hrvatima izvan Republike Hrvatske, Središnji državni ured ujedno provodi Milenijske razvojne ciljeve Ujedinjenih naroda kroz regionalne programe pomoći.   </w:t>
      </w:r>
    </w:p>
    <w:p w14:paraId="51759C30" w14:textId="77777777" w:rsidR="00197104" w:rsidRDefault="00000000">
      <w:r>
        <w:t xml:space="preserve">Kroz stalnu značajniju financijsku potporu hrvatskim udrugama cilj je osnažiti hrvatsku manjinsku zajednicu u domicilnim državama u ostvarivanju manjinskih prava, pogotovo etničku, vjersku, kulturnu i jezičnu samosvijest te ih učiniti punopravnim čimbenikom domicilne države.   </w:t>
      </w:r>
    </w:p>
    <w:p w14:paraId="27F5BDA6" w14:textId="77777777" w:rsidR="00197104" w:rsidRDefault="00000000">
      <w:r>
        <w:t xml:space="preserve">Također u 2023. godini hrvatskoj nacionalnoj manjini u Republici Srbiji predstoji niz aktivnosti u okviru pregovaračkog procesa tijekom pristupanja Republike Srbije Europskoj uniji, poglavito u okviru Poglavlja 23: Pravosuđe i temeljna ljudska prava. Svakako je potrebno dodatno osnaživanje kapaciteta hrvatske manjine, stjecanje specifičnih znanja i vještina kako bi u spomenutom procesu mogli što bolje artikulirati svoje potrebe i zahtjeve tijekom postupka očekivane prilagodbe nacionalnog zakonodavstva Republike Srbije, a posebice zakonskih i podzakonskih akata o ljudskim pravima i pravima nacionalnih manjina. Jednako tako, u 2023. godini hrvatskoj nacionalnoj manjini u Crnoj Gori također predstoji uključenost u pristupne procese u Europskoj uniji. Programom pomoći hrvatskoj nacionalnoj manjini želi se spriječiti daljnja asimilacija Hrvata u domicilnim državama, bolja pravna zaštita te očuvanje materinskog jezika, kulture i tradicije.      </w:t>
      </w:r>
    </w:p>
    <w:p w14:paraId="1979457A" w14:textId="77777777" w:rsidR="00197104" w:rsidRDefault="00000000">
      <w:r>
        <w:t>Važno je istaknuti i aktivnosti cilj kojih je reguliranje statusa hrvatske nacionalne manjine u Republici Sjevernoj Makedoniji.</w:t>
      </w:r>
    </w:p>
    <w:p w14:paraId="5C6B0753" w14:textId="77777777" w:rsidR="00197104" w:rsidRDefault="00000000">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197104" w14:paraId="43551451" w14:textId="77777777">
        <w:trPr>
          <w:jc w:val="center"/>
        </w:trPr>
        <w:tc>
          <w:tcPr>
            <w:tcW w:w="2245" w:type="dxa"/>
            <w:shd w:val="clear" w:color="auto" w:fill="B5C0D8"/>
          </w:tcPr>
          <w:p w14:paraId="1104E93A" w14:textId="77777777" w:rsidR="00197104" w:rsidRDefault="00000000">
            <w:pPr>
              <w:jc w:val="center"/>
            </w:pPr>
            <w:r>
              <w:t>Pokazatelj rezultata</w:t>
            </w:r>
          </w:p>
        </w:tc>
        <w:tc>
          <w:tcPr>
            <w:tcW w:w="2245" w:type="dxa"/>
            <w:shd w:val="clear" w:color="auto" w:fill="B5C0D8"/>
          </w:tcPr>
          <w:p w14:paraId="04740308" w14:textId="77777777" w:rsidR="00197104" w:rsidRDefault="00000000">
            <w:pPr>
              <w:pStyle w:val="CellHeader"/>
              <w:jc w:val="center"/>
            </w:pPr>
            <w:r>
              <w:rPr>
                <w:rFonts w:cs="Times New Roman"/>
              </w:rPr>
              <w:t>Definicija</w:t>
            </w:r>
          </w:p>
        </w:tc>
        <w:tc>
          <w:tcPr>
            <w:tcW w:w="918" w:type="dxa"/>
            <w:shd w:val="clear" w:color="auto" w:fill="B5C0D8"/>
          </w:tcPr>
          <w:p w14:paraId="71A4FCC8" w14:textId="77777777" w:rsidR="00197104" w:rsidRDefault="00000000">
            <w:pPr>
              <w:pStyle w:val="CellHeader"/>
              <w:jc w:val="center"/>
            </w:pPr>
            <w:r>
              <w:rPr>
                <w:rFonts w:cs="Times New Roman"/>
              </w:rPr>
              <w:t>Jedinica</w:t>
            </w:r>
          </w:p>
        </w:tc>
        <w:tc>
          <w:tcPr>
            <w:tcW w:w="918" w:type="dxa"/>
            <w:shd w:val="clear" w:color="auto" w:fill="B5C0D8"/>
          </w:tcPr>
          <w:p w14:paraId="61826B4E" w14:textId="77777777" w:rsidR="00197104" w:rsidRDefault="00000000">
            <w:pPr>
              <w:pStyle w:val="CellHeader"/>
              <w:jc w:val="center"/>
            </w:pPr>
            <w:r>
              <w:rPr>
                <w:rFonts w:cs="Times New Roman"/>
              </w:rPr>
              <w:t>Polazna vrijednost</w:t>
            </w:r>
          </w:p>
        </w:tc>
        <w:tc>
          <w:tcPr>
            <w:tcW w:w="918" w:type="dxa"/>
            <w:shd w:val="clear" w:color="auto" w:fill="B5C0D8"/>
          </w:tcPr>
          <w:p w14:paraId="635B89D8" w14:textId="77777777" w:rsidR="00197104" w:rsidRDefault="00000000">
            <w:pPr>
              <w:pStyle w:val="CellHeader"/>
              <w:jc w:val="center"/>
            </w:pPr>
            <w:r>
              <w:rPr>
                <w:rFonts w:cs="Times New Roman"/>
              </w:rPr>
              <w:t>Izvor podataka</w:t>
            </w:r>
          </w:p>
        </w:tc>
        <w:tc>
          <w:tcPr>
            <w:tcW w:w="918" w:type="dxa"/>
            <w:shd w:val="clear" w:color="auto" w:fill="B5C0D8"/>
          </w:tcPr>
          <w:p w14:paraId="49C3FCA2" w14:textId="77777777" w:rsidR="00197104" w:rsidRDefault="00000000">
            <w:pPr>
              <w:pStyle w:val="CellHeader"/>
              <w:jc w:val="center"/>
            </w:pPr>
            <w:r>
              <w:rPr>
                <w:rFonts w:cs="Times New Roman"/>
              </w:rPr>
              <w:t>Ciljana vrijednost (2023.)</w:t>
            </w:r>
          </w:p>
        </w:tc>
        <w:tc>
          <w:tcPr>
            <w:tcW w:w="918" w:type="dxa"/>
            <w:shd w:val="clear" w:color="auto" w:fill="B5C0D8"/>
          </w:tcPr>
          <w:p w14:paraId="7EBFB288" w14:textId="77777777" w:rsidR="00197104" w:rsidRDefault="00000000">
            <w:pPr>
              <w:pStyle w:val="CellHeader"/>
              <w:jc w:val="center"/>
            </w:pPr>
            <w:r>
              <w:rPr>
                <w:rFonts w:cs="Times New Roman"/>
              </w:rPr>
              <w:t>Ciljana vrijednost (2024.)</w:t>
            </w:r>
          </w:p>
        </w:tc>
        <w:tc>
          <w:tcPr>
            <w:tcW w:w="918" w:type="dxa"/>
            <w:shd w:val="clear" w:color="auto" w:fill="B5C0D8"/>
          </w:tcPr>
          <w:p w14:paraId="1B3109E3" w14:textId="77777777" w:rsidR="00197104" w:rsidRDefault="00000000">
            <w:pPr>
              <w:pStyle w:val="CellHeader"/>
              <w:jc w:val="center"/>
            </w:pPr>
            <w:r>
              <w:rPr>
                <w:rFonts w:cs="Times New Roman"/>
              </w:rPr>
              <w:t>Ciljana vrijednost (2025.)</w:t>
            </w:r>
          </w:p>
        </w:tc>
      </w:tr>
      <w:tr w:rsidR="00197104" w14:paraId="669096CD" w14:textId="77777777">
        <w:trPr>
          <w:jc w:val="center"/>
        </w:trPr>
        <w:tc>
          <w:tcPr>
            <w:tcW w:w="2245" w:type="dxa"/>
            <w:vAlign w:val="top"/>
          </w:tcPr>
          <w:p w14:paraId="31F952E0" w14:textId="77777777" w:rsidR="00197104" w:rsidRDefault="00000000">
            <w:pPr>
              <w:pStyle w:val="CellColumn"/>
              <w:jc w:val="left"/>
            </w:pPr>
            <w:r>
              <w:rPr>
                <w:rFonts w:cs="Times New Roman"/>
              </w:rPr>
              <w:t xml:space="preserve">Broj financiranih projekata udruga </w:t>
            </w:r>
            <w:r>
              <w:rPr>
                <w:rFonts w:cs="Times New Roman"/>
              </w:rPr>
              <w:tab/>
              <w:t xml:space="preserve">i </w:t>
            </w:r>
          </w:p>
          <w:p w14:paraId="44ED20FC" w14:textId="77777777" w:rsidR="00197104" w:rsidRDefault="00000000">
            <w:pPr>
              <w:pStyle w:val="CellColumn"/>
              <w:jc w:val="left"/>
            </w:pPr>
            <w:r>
              <w:rPr>
                <w:rFonts w:cs="Times New Roman"/>
              </w:rPr>
              <w:t>institucija hrvatske manjine</w:t>
            </w:r>
          </w:p>
        </w:tc>
        <w:tc>
          <w:tcPr>
            <w:tcW w:w="2245" w:type="dxa"/>
            <w:vAlign w:val="top"/>
          </w:tcPr>
          <w:p w14:paraId="58173392" w14:textId="77777777" w:rsidR="00197104" w:rsidRDefault="00000000">
            <w:pPr>
              <w:pStyle w:val="CellColumn"/>
              <w:jc w:val="left"/>
            </w:pPr>
            <w:r>
              <w:rPr>
                <w:rFonts w:cs="Times New Roman"/>
              </w:rPr>
              <w:t>Projekti udruga i institucija hrvatske manjine financiraju se u svrhu sprječavanja daljnje asimilacije Hrvata u domicilnim državama, osiguranja bolje pravne zaštite te očuvanja materinskog jezika, kulture i tradicije</w:t>
            </w:r>
          </w:p>
        </w:tc>
        <w:tc>
          <w:tcPr>
            <w:tcW w:w="918" w:type="dxa"/>
          </w:tcPr>
          <w:p w14:paraId="0D224195" w14:textId="77777777" w:rsidR="00197104" w:rsidRDefault="00000000">
            <w:pPr>
              <w:jc w:val="center"/>
            </w:pPr>
            <w:r>
              <w:t>Broj</w:t>
            </w:r>
          </w:p>
        </w:tc>
        <w:tc>
          <w:tcPr>
            <w:tcW w:w="918" w:type="dxa"/>
          </w:tcPr>
          <w:p w14:paraId="763AA6ED" w14:textId="77777777" w:rsidR="00197104" w:rsidRDefault="00000000">
            <w:pPr>
              <w:jc w:val="center"/>
            </w:pPr>
            <w:r>
              <w:t>96</w:t>
            </w:r>
          </w:p>
        </w:tc>
        <w:tc>
          <w:tcPr>
            <w:tcW w:w="918" w:type="dxa"/>
          </w:tcPr>
          <w:p w14:paraId="4322BBF9" w14:textId="77777777" w:rsidR="00197104" w:rsidRDefault="00000000">
            <w:pPr>
              <w:pStyle w:val="CellColumn"/>
              <w:jc w:val="center"/>
            </w:pPr>
            <w:r>
              <w:rPr>
                <w:rFonts w:cs="Times New Roman"/>
              </w:rPr>
              <w:t>Godišnje izvješće o provedbi Strategije i Zakona o odnosima Republike Hrvatske s Hrvatima izvan Republike Hrvatske za 2021.</w:t>
            </w:r>
          </w:p>
        </w:tc>
        <w:tc>
          <w:tcPr>
            <w:tcW w:w="918" w:type="dxa"/>
          </w:tcPr>
          <w:p w14:paraId="26920C43" w14:textId="77777777" w:rsidR="00197104" w:rsidRDefault="00000000">
            <w:pPr>
              <w:jc w:val="center"/>
            </w:pPr>
            <w:r>
              <w:t>105</w:t>
            </w:r>
          </w:p>
        </w:tc>
        <w:tc>
          <w:tcPr>
            <w:tcW w:w="918" w:type="dxa"/>
          </w:tcPr>
          <w:p w14:paraId="4BED20C9" w14:textId="77777777" w:rsidR="00197104" w:rsidRDefault="00000000">
            <w:pPr>
              <w:jc w:val="center"/>
            </w:pPr>
            <w:r>
              <w:t>110</w:t>
            </w:r>
          </w:p>
        </w:tc>
        <w:tc>
          <w:tcPr>
            <w:tcW w:w="918" w:type="dxa"/>
          </w:tcPr>
          <w:p w14:paraId="630F8C92" w14:textId="77777777" w:rsidR="00197104" w:rsidRDefault="00000000">
            <w:pPr>
              <w:jc w:val="center"/>
            </w:pPr>
            <w:r>
              <w:t>110</w:t>
            </w:r>
          </w:p>
        </w:tc>
      </w:tr>
    </w:tbl>
    <w:p w14:paraId="53F6278A" w14:textId="77777777" w:rsidR="00197104" w:rsidRDefault="00197104">
      <w:pPr>
        <w:jc w:val="left"/>
      </w:pPr>
    </w:p>
    <w:p w14:paraId="2557B6A5" w14:textId="77777777" w:rsidR="00197104" w:rsidRDefault="00000000">
      <w:pPr>
        <w:pStyle w:val="Heading4"/>
      </w:pPr>
      <w:r>
        <w:t>A862020 POTICAJI ZA OBRAZOVANJE I ZNANOST, KULTURU, ZDRAVSTVO, POLJOPRIVREDU I OSTALE PROGRAME HRVATA U BIH</w:t>
      </w:r>
    </w:p>
    <w:p w14:paraId="3106A5CB" w14:textId="77777777" w:rsidR="00197104" w:rsidRDefault="00000000">
      <w:pPr>
        <w:pStyle w:val="Heading8"/>
        <w:jc w:val="left"/>
      </w:pPr>
      <w:r>
        <w:t>Zakonske i druge pravne osnove</w:t>
      </w:r>
    </w:p>
    <w:p w14:paraId="67132C05" w14:textId="77777777" w:rsidR="00197104" w:rsidRDefault="00000000">
      <w:r>
        <w:t>Zakon o odnosima Republike Hrvatske s Hrvatima izvan Republike Hrvatske članci 13. i 46., Strategija nacionalne sigurnosti, Zakon o razvojnoj suradnji i humanitarnoj pomoći inozemstvu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197104" w14:paraId="302A1758" w14:textId="77777777">
        <w:trPr>
          <w:jc w:val="center"/>
        </w:trPr>
        <w:tc>
          <w:tcPr>
            <w:tcW w:w="1530" w:type="dxa"/>
            <w:shd w:val="clear" w:color="auto" w:fill="B5C0D8"/>
          </w:tcPr>
          <w:p w14:paraId="658C9C66" w14:textId="77777777" w:rsidR="00197104" w:rsidRDefault="00000000">
            <w:pPr>
              <w:pStyle w:val="CellHeader"/>
              <w:jc w:val="center"/>
            </w:pPr>
            <w:r>
              <w:rPr>
                <w:rFonts w:cs="Times New Roman"/>
              </w:rPr>
              <w:t>Naziv aktivnosti</w:t>
            </w:r>
          </w:p>
        </w:tc>
        <w:tc>
          <w:tcPr>
            <w:tcW w:w="1632" w:type="dxa"/>
            <w:shd w:val="clear" w:color="auto" w:fill="B5C0D8"/>
          </w:tcPr>
          <w:p w14:paraId="5E58D410" w14:textId="77777777" w:rsidR="00197104" w:rsidRDefault="00000000">
            <w:pPr>
              <w:pStyle w:val="CellHeader"/>
              <w:jc w:val="center"/>
            </w:pPr>
            <w:r>
              <w:rPr>
                <w:rFonts w:cs="Times New Roman"/>
              </w:rPr>
              <w:t>Izvršenje 2021. (eur)</w:t>
            </w:r>
          </w:p>
        </w:tc>
        <w:tc>
          <w:tcPr>
            <w:tcW w:w="1632" w:type="dxa"/>
            <w:shd w:val="clear" w:color="auto" w:fill="B5C0D8"/>
          </w:tcPr>
          <w:p w14:paraId="10CC4FF1" w14:textId="77777777" w:rsidR="00197104" w:rsidRDefault="00000000">
            <w:pPr>
              <w:pStyle w:val="CellHeader"/>
              <w:jc w:val="center"/>
            </w:pPr>
            <w:r>
              <w:rPr>
                <w:rFonts w:cs="Times New Roman"/>
              </w:rPr>
              <w:t>Plan 2022. (eur)</w:t>
            </w:r>
          </w:p>
        </w:tc>
        <w:tc>
          <w:tcPr>
            <w:tcW w:w="1632" w:type="dxa"/>
            <w:shd w:val="clear" w:color="auto" w:fill="B5C0D8"/>
          </w:tcPr>
          <w:p w14:paraId="09239A22" w14:textId="77777777" w:rsidR="00197104" w:rsidRDefault="00000000">
            <w:pPr>
              <w:pStyle w:val="CellHeader"/>
              <w:jc w:val="center"/>
            </w:pPr>
            <w:r>
              <w:rPr>
                <w:rFonts w:cs="Times New Roman"/>
              </w:rPr>
              <w:t>Plan 2023. (eur)</w:t>
            </w:r>
          </w:p>
        </w:tc>
        <w:tc>
          <w:tcPr>
            <w:tcW w:w="1632" w:type="dxa"/>
            <w:shd w:val="clear" w:color="auto" w:fill="B5C0D8"/>
          </w:tcPr>
          <w:p w14:paraId="35DCCC11" w14:textId="77777777" w:rsidR="00197104" w:rsidRDefault="00000000">
            <w:pPr>
              <w:pStyle w:val="CellHeader"/>
              <w:jc w:val="center"/>
            </w:pPr>
            <w:r>
              <w:rPr>
                <w:rFonts w:cs="Times New Roman"/>
              </w:rPr>
              <w:t>Plan 2024. (eur)</w:t>
            </w:r>
          </w:p>
        </w:tc>
        <w:tc>
          <w:tcPr>
            <w:tcW w:w="1632" w:type="dxa"/>
            <w:shd w:val="clear" w:color="auto" w:fill="B5C0D8"/>
          </w:tcPr>
          <w:p w14:paraId="728D671D" w14:textId="77777777" w:rsidR="00197104" w:rsidRDefault="00000000">
            <w:pPr>
              <w:pStyle w:val="CellHeader"/>
              <w:jc w:val="center"/>
            </w:pPr>
            <w:r>
              <w:rPr>
                <w:rFonts w:cs="Times New Roman"/>
              </w:rPr>
              <w:t>Plan 2025. (eur)</w:t>
            </w:r>
          </w:p>
        </w:tc>
        <w:tc>
          <w:tcPr>
            <w:tcW w:w="510" w:type="dxa"/>
            <w:shd w:val="clear" w:color="auto" w:fill="B5C0D8"/>
          </w:tcPr>
          <w:p w14:paraId="35B9B38E" w14:textId="77777777" w:rsidR="00197104" w:rsidRDefault="00000000">
            <w:pPr>
              <w:pStyle w:val="CellHeader"/>
              <w:jc w:val="center"/>
            </w:pPr>
            <w:r>
              <w:rPr>
                <w:rFonts w:cs="Times New Roman"/>
              </w:rPr>
              <w:t>Indeks 2023/2022</w:t>
            </w:r>
          </w:p>
        </w:tc>
      </w:tr>
      <w:tr w:rsidR="00197104" w14:paraId="355F52DA" w14:textId="77777777">
        <w:trPr>
          <w:jc w:val="center"/>
        </w:trPr>
        <w:tc>
          <w:tcPr>
            <w:tcW w:w="1530" w:type="dxa"/>
            <w:vAlign w:val="top"/>
          </w:tcPr>
          <w:p w14:paraId="59CE4CC1" w14:textId="77777777" w:rsidR="00197104" w:rsidRDefault="00000000">
            <w:pPr>
              <w:pStyle w:val="CellColumn"/>
              <w:jc w:val="left"/>
            </w:pPr>
            <w:r>
              <w:rPr>
                <w:rFonts w:cs="Times New Roman"/>
              </w:rPr>
              <w:t>A862020</w:t>
            </w:r>
          </w:p>
        </w:tc>
        <w:tc>
          <w:tcPr>
            <w:tcW w:w="1632" w:type="dxa"/>
            <w:vAlign w:val="top"/>
          </w:tcPr>
          <w:p w14:paraId="5A637462" w14:textId="77777777" w:rsidR="00197104" w:rsidRDefault="00000000">
            <w:pPr>
              <w:jc w:val="right"/>
            </w:pPr>
            <w:r>
              <w:t>3.318.070</w:t>
            </w:r>
          </w:p>
        </w:tc>
        <w:tc>
          <w:tcPr>
            <w:tcW w:w="1632" w:type="dxa"/>
            <w:vAlign w:val="top"/>
          </w:tcPr>
          <w:p w14:paraId="3474BF80" w14:textId="77777777" w:rsidR="00197104" w:rsidRDefault="00000000">
            <w:pPr>
              <w:jc w:val="right"/>
            </w:pPr>
            <w:r>
              <w:t>4.446.214</w:t>
            </w:r>
          </w:p>
        </w:tc>
        <w:tc>
          <w:tcPr>
            <w:tcW w:w="1632" w:type="dxa"/>
            <w:vAlign w:val="top"/>
          </w:tcPr>
          <w:p w14:paraId="7DE35A8D" w14:textId="77777777" w:rsidR="00197104" w:rsidRDefault="00000000">
            <w:pPr>
              <w:jc w:val="right"/>
            </w:pPr>
            <w:r>
              <w:t>5.000.000</w:t>
            </w:r>
          </w:p>
        </w:tc>
        <w:tc>
          <w:tcPr>
            <w:tcW w:w="1632" w:type="dxa"/>
            <w:vAlign w:val="top"/>
          </w:tcPr>
          <w:p w14:paraId="1615D740" w14:textId="77777777" w:rsidR="00197104" w:rsidRDefault="00000000">
            <w:pPr>
              <w:jc w:val="right"/>
            </w:pPr>
            <w:r>
              <w:t>5.000.000</w:t>
            </w:r>
          </w:p>
        </w:tc>
        <w:tc>
          <w:tcPr>
            <w:tcW w:w="1632" w:type="dxa"/>
            <w:vAlign w:val="top"/>
          </w:tcPr>
          <w:p w14:paraId="5EEF67D2" w14:textId="77777777" w:rsidR="00197104" w:rsidRDefault="00000000">
            <w:pPr>
              <w:jc w:val="right"/>
            </w:pPr>
            <w:r>
              <w:t>5.000.000</w:t>
            </w:r>
          </w:p>
        </w:tc>
        <w:tc>
          <w:tcPr>
            <w:tcW w:w="510" w:type="dxa"/>
            <w:vAlign w:val="top"/>
          </w:tcPr>
          <w:p w14:paraId="216EDEA0" w14:textId="77777777" w:rsidR="00197104" w:rsidRDefault="00000000">
            <w:pPr>
              <w:jc w:val="right"/>
            </w:pPr>
            <w:r>
              <w:t>112,5</w:t>
            </w:r>
          </w:p>
        </w:tc>
      </w:tr>
    </w:tbl>
    <w:p w14:paraId="24FA4DEA" w14:textId="77777777" w:rsidR="00197104" w:rsidRDefault="00197104">
      <w:pPr>
        <w:jc w:val="left"/>
      </w:pPr>
    </w:p>
    <w:p w14:paraId="318BBFE2" w14:textId="77777777" w:rsidR="00197104" w:rsidRDefault="00000000">
      <w:r>
        <w:t xml:space="preserve">U okviru ove aktivnosti financiraju se poticaji za obrazovanje i znanost, kulturu, zdravstvo i poljoprivredu za Bosnu i Hercegovinu s ciljem zaštite interesa hrvatskoga naroda u Bosni i Hercegovini i ostvarenja preduvjeta za njihov održivi povratak, ostanak i snošljivi život u Bosni i Hercegovini. </w:t>
      </w:r>
    </w:p>
    <w:p w14:paraId="594D0B94" w14:textId="77777777" w:rsidR="00197104" w:rsidRDefault="00000000">
      <w:r>
        <w:t xml:space="preserve">U Državnom proračunu Republike Hrvatske za 2023. u tu svrhu su osigurana znatno veća sredstva u odnosu na ranije godine (u 2022. osigurano je 4.446.214,00 EUR, a u 2021. bilo je osigurano 3.318.070,00 EUR). </w:t>
      </w:r>
    </w:p>
    <w:p w14:paraId="7BC21BBB" w14:textId="77777777" w:rsidR="00197104" w:rsidRDefault="00000000">
      <w:r>
        <w:t xml:space="preserve">Jednom godišnje objavljuje se Javni natječaj za financiranje kulturnih, obrazovnih, znanstvenih, zdravstvenih, poljoprivrednih i ostalih programa i projekata od interesa za hrvatski narod u Bosni i Hercegovini. Planira se financiranje oko 150 programa i projekata godišnje i to u slijedećem financijskom omjeru: :iz područja kulture 20%, iz područja obrazovanja i znanosti 20%, iz područja zdravstva 20%, iz područja poljoprivrede 20% i iz ostalih područja 20%. Planirana raspodjela odnosi se na 2023., 2024. i 2025. godinu.   </w:t>
      </w:r>
    </w:p>
    <w:p w14:paraId="60AED582" w14:textId="77777777" w:rsidR="00197104" w:rsidRDefault="00000000">
      <w:r>
        <w:t xml:space="preserve">Također, Sukladno Strategiji nacionalne sigurnosti, Vlada Republike Hrvatske je kao svoj nacionalni interes te strateški cilj postavila upravo jačanje položaja Hrvata u Bosni i Hercegovini. Naime, kroz potporu infrastrukturnim, poljoprivrednim, zdravstvenim, znanstvenim, obrazovnim i kulturnim projektima, osigurava se opstanak i bolji položaj hrvatskoga naroda u Bosni i Hercegovini te osigurava dugoročna sigurnost Republike Hrvatske. Putem potpore projektima i programima Hrvata u Bosni i Hercegovini, Republika Hrvatska aktivno sudjeluje u međunarodnoj razvojnoj pomoći i prekograničnoj suradnji (Zakon o razvojnoj suradnji i humanitarnoj pomoći inozemstvu).   </w:t>
      </w:r>
    </w:p>
    <w:p w14:paraId="2E41D0BE" w14:textId="77777777" w:rsidR="00197104" w:rsidRDefault="00000000">
      <w:r>
        <w:t xml:space="preserve">Uz navedeno, Bosnu i Hercegovinu čekaju zahtjevne pripreme za ulazak u Europsku uniju i euroatlantske integracije te je pomoć i potpora Republike Hrvatske u tom smislu osobito značajna posebice u ozračju činjenice da će se tim članstvom riješiti brojna pitanja i problemi koji opterećuju i usložnjavaju trenutan položaj hrvatskog naroda u Bosni i Hercegovini.    </w:t>
      </w:r>
    </w:p>
    <w:p w14:paraId="2DF1CDCF" w14:textId="77777777" w:rsidR="00197104" w:rsidRDefault="00000000">
      <w:r>
        <w:lastRenderedPageBreak/>
        <w:t xml:space="preserve">Program Vlade Republike Hrvatske za Hrvate u Bosni i Hercegovini odobrava financijsku potporu zainteresiranim pravnim osobama koje su registrirane i djeluju na području Bosne i Hercegovine, a promiču interese i zaštitu Hrvata  </w:t>
      </w:r>
    </w:p>
    <w:p w14:paraId="30714E4D" w14:textId="77777777" w:rsidR="00197104" w:rsidRDefault="00000000">
      <w:r>
        <w:t xml:space="preserve">u Bosni i Hercegovini. U Javnom natječaju navedeni su kriteriji na temelju kojih se odobrava pomoć, a u dokumentaciji je potrebno obrazložiti ponuđeni projekt iz područja kulture, obrazovanja, znanosti, zdravstva, odnosno poljoprivrede. Odabir projekata vrši Povjerenstvo Vlade Republike Hrvatske u suradnji s ministarstvima nadležnim za predmetna područja. Središnji državni ured zaprima prijave na natječaj i koordinira sve poslove vezane uz provedbu ovoga programa. Odluku o raspodjeli sredstava donosi Vlada Republike Hrvatske na prijedlog Povjerenstva. Obzirom na brojne teškoće ostvarivanja prihvatljivog ustavno-pravnog, gospodarskog kulturnog i jezičnog položaja Hrvata u Bosni i Hercegovini, ovaj program financijske potpore ima vrlo važnu ulogu jer pruža neposrednu pomoć na područjima vezanim uz svakodnevni život. Sukladno smjernicama Vlade Republike Hrvatske u odnosu na prethodna razdoblja, učinjeni su značajni iskoraci na način da   </w:t>
      </w:r>
    </w:p>
    <w:p w14:paraId="05D59A1F" w14:textId="77777777" w:rsidR="00197104" w:rsidRDefault="00000000">
      <w:r>
        <w:t xml:space="preserve">• Daje se potpora većim strateškim programima i projektima koji osiguravaju održivi povratak i opstanak Hrvata u Bosni i Hercegovini na način da se, umjesto dodjeljivanja manjih iznosa velikom broju korisnika (što se pokazalo neučinkovitim jer se takvi projekti nisu mogli pratiti) financira manji broj odabranih projekata od strateške važnosti za održivi opstanak, povratak i ostanak Hrvata u Bosni i Hercegovini.      </w:t>
      </w:r>
    </w:p>
    <w:p w14:paraId="6E8648F0" w14:textId="77777777" w:rsidR="00197104" w:rsidRDefault="00000000">
      <w:r>
        <w:t>•</w:t>
      </w:r>
      <w:r>
        <w:tab/>
        <w:t xml:space="preserve">Daje se potpora programima i projektima koji ostvaruju širi interes i značaj za društvenu zajednicu      </w:t>
      </w:r>
    </w:p>
    <w:p w14:paraId="30A90970" w14:textId="77777777" w:rsidR="00197104" w:rsidRDefault="00000000">
      <w:r>
        <w:t>•</w:t>
      </w:r>
      <w:r>
        <w:tab/>
        <w:t xml:space="preserve">Osigurava se ravnomjerna zemljopisna raspoređenost financiranih projekata u cijeloj Bosni i Hercegovini (zavisno od geografskog i političkog položaja Hrvata u Bosni i Hercegovini).      </w:t>
      </w:r>
    </w:p>
    <w:p w14:paraId="5FDBD70A" w14:textId="77777777" w:rsidR="00197104" w:rsidRDefault="00000000">
      <w:r>
        <w:t>•</w:t>
      </w:r>
      <w:r>
        <w:tab/>
        <w:t xml:space="preserve">Obavlja se nadzor namjenskog trošenja dodijeljenih sredstava: primarni interes je sredstva utrošiti transparentno i namjenski na dugoročnu korist i dobrobit bosanskohercegovačkih Hrvata i u cilju odgovornog trošenja proračunskog novca prema građanima u Republici Hrvatskoj.      </w:t>
      </w:r>
    </w:p>
    <w:p w14:paraId="0FD5942B" w14:textId="77777777" w:rsidR="00197104" w:rsidRDefault="00000000">
      <w:r>
        <w:t>•</w:t>
      </w:r>
      <w:r>
        <w:tab/>
        <w:t xml:space="preserve">Cijeli postupak provodi i nadzire Središnji državni ured   </w:t>
      </w:r>
    </w:p>
    <w:p w14:paraId="0FA200ED" w14:textId="77777777" w:rsidR="00197104" w:rsidRDefault="00000000">
      <w:r>
        <w:t>•</w:t>
      </w:r>
      <w:r>
        <w:tab/>
        <w:t xml:space="preserve">Ulaganje Vlade Republike Hrvatske u kulturne, obrazovne, zdravstvene, poljoprivredne i infrastrukturne projekte koji su od posebnog interesa za hrvatski narod u Bosni i Hercegovini, ujedno je i ulaganje u Bosnu i Hercegovinu, te se time pridonosi boljitku svih građana Bosne i Hercegovine.      </w:t>
      </w:r>
    </w:p>
    <w:p w14:paraId="550A4CA1" w14:textId="77777777" w:rsidR="00197104" w:rsidRDefault="00000000">
      <w:r>
        <w:t>•</w:t>
      </w:r>
      <w:r>
        <w:tab/>
        <w:t>Republika Hrvatska kroz ove projekte i programe aktivno sudjeluje u međunarodnoj razvojnoj pomoći i prekograničnoj suradnji</w:t>
      </w:r>
    </w:p>
    <w:p w14:paraId="072A8FBD" w14:textId="77777777" w:rsidR="00197104"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197104" w14:paraId="12DA293A" w14:textId="77777777">
        <w:trPr>
          <w:jc w:val="center"/>
        </w:trPr>
        <w:tc>
          <w:tcPr>
            <w:tcW w:w="2245" w:type="dxa"/>
            <w:shd w:val="clear" w:color="auto" w:fill="B5C0D8"/>
          </w:tcPr>
          <w:p w14:paraId="06D8F192" w14:textId="77777777" w:rsidR="00197104" w:rsidRDefault="00000000">
            <w:pPr>
              <w:jc w:val="center"/>
            </w:pPr>
            <w:r>
              <w:t>Pokazatelj rezultata</w:t>
            </w:r>
          </w:p>
        </w:tc>
        <w:tc>
          <w:tcPr>
            <w:tcW w:w="2245" w:type="dxa"/>
            <w:shd w:val="clear" w:color="auto" w:fill="B5C0D8"/>
          </w:tcPr>
          <w:p w14:paraId="4BB83273" w14:textId="77777777" w:rsidR="00197104" w:rsidRDefault="00000000">
            <w:pPr>
              <w:pStyle w:val="CellHeader"/>
              <w:jc w:val="center"/>
            </w:pPr>
            <w:r>
              <w:rPr>
                <w:rFonts w:cs="Times New Roman"/>
              </w:rPr>
              <w:t>Definicija</w:t>
            </w:r>
          </w:p>
        </w:tc>
        <w:tc>
          <w:tcPr>
            <w:tcW w:w="918" w:type="dxa"/>
            <w:shd w:val="clear" w:color="auto" w:fill="B5C0D8"/>
          </w:tcPr>
          <w:p w14:paraId="74743965" w14:textId="77777777" w:rsidR="00197104" w:rsidRDefault="00000000">
            <w:pPr>
              <w:pStyle w:val="CellHeader"/>
              <w:jc w:val="center"/>
            </w:pPr>
            <w:r>
              <w:rPr>
                <w:rFonts w:cs="Times New Roman"/>
              </w:rPr>
              <w:t>Jedinica</w:t>
            </w:r>
          </w:p>
        </w:tc>
        <w:tc>
          <w:tcPr>
            <w:tcW w:w="918" w:type="dxa"/>
            <w:shd w:val="clear" w:color="auto" w:fill="B5C0D8"/>
          </w:tcPr>
          <w:p w14:paraId="29CACCCE" w14:textId="77777777" w:rsidR="00197104" w:rsidRDefault="00000000">
            <w:pPr>
              <w:pStyle w:val="CellHeader"/>
              <w:jc w:val="center"/>
            </w:pPr>
            <w:r>
              <w:rPr>
                <w:rFonts w:cs="Times New Roman"/>
              </w:rPr>
              <w:t>Polazna vrijednost</w:t>
            </w:r>
          </w:p>
        </w:tc>
        <w:tc>
          <w:tcPr>
            <w:tcW w:w="918" w:type="dxa"/>
            <w:shd w:val="clear" w:color="auto" w:fill="B5C0D8"/>
          </w:tcPr>
          <w:p w14:paraId="641FD114" w14:textId="77777777" w:rsidR="00197104" w:rsidRDefault="00000000">
            <w:pPr>
              <w:pStyle w:val="CellHeader"/>
              <w:jc w:val="center"/>
            </w:pPr>
            <w:r>
              <w:rPr>
                <w:rFonts w:cs="Times New Roman"/>
              </w:rPr>
              <w:t>Izvor podataka</w:t>
            </w:r>
          </w:p>
        </w:tc>
        <w:tc>
          <w:tcPr>
            <w:tcW w:w="918" w:type="dxa"/>
            <w:shd w:val="clear" w:color="auto" w:fill="B5C0D8"/>
          </w:tcPr>
          <w:p w14:paraId="33A4C8BA" w14:textId="77777777" w:rsidR="00197104" w:rsidRDefault="00000000">
            <w:pPr>
              <w:pStyle w:val="CellHeader"/>
              <w:jc w:val="center"/>
            </w:pPr>
            <w:r>
              <w:rPr>
                <w:rFonts w:cs="Times New Roman"/>
              </w:rPr>
              <w:t>Ciljana vrijednost (2023.)</w:t>
            </w:r>
          </w:p>
        </w:tc>
        <w:tc>
          <w:tcPr>
            <w:tcW w:w="918" w:type="dxa"/>
            <w:shd w:val="clear" w:color="auto" w:fill="B5C0D8"/>
          </w:tcPr>
          <w:p w14:paraId="53B566F4" w14:textId="77777777" w:rsidR="00197104" w:rsidRDefault="00000000">
            <w:pPr>
              <w:pStyle w:val="CellHeader"/>
              <w:jc w:val="center"/>
            </w:pPr>
            <w:r>
              <w:rPr>
                <w:rFonts w:cs="Times New Roman"/>
              </w:rPr>
              <w:t>Ciljana vrijednost (2024.)</w:t>
            </w:r>
          </w:p>
        </w:tc>
        <w:tc>
          <w:tcPr>
            <w:tcW w:w="918" w:type="dxa"/>
            <w:shd w:val="clear" w:color="auto" w:fill="B5C0D8"/>
          </w:tcPr>
          <w:p w14:paraId="713B813E" w14:textId="77777777" w:rsidR="00197104" w:rsidRDefault="00000000">
            <w:pPr>
              <w:pStyle w:val="CellHeader"/>
              <w:jc w:val="center"/>
            </w:pPr>
            <w:r>
              <w:rPr>
                <w:rFonts w:cs="Times New Roman"/>
              </w:rPr>
              <w:t>Ciljana vrijednost (2025.)</w:t>
            </w:r>
          </w:p>
        </w:tc>
      </w:tr>
      <w:tr w:rsidR="00197104" w14:paraId="5E8564B6" w14:textId="77777777">
        <w:trPr>
          <w:jc w:val="center"/>
        </w:trPr>
        <w:tc>
          <w:tcPr>
            <w:tcW w:w="2245" w:type="dxa"/>
            <w:vAlign w:val="top"/>
          </w:tcPr>
          <w:p w14:paraId="566C59BB" w14:textId="77777777" w:rsidR="00197104" w:rsidRDefault="00000000">
            <w:pPr>
              <w:pStyle w:val="CellColumn"/>
              <w:jc w:val="left"/>
            </w:pPr>
            <w:r>
              <w:rPr>
                <w:rFonts w:cs="Times New Roman"/>
              </w:rPr>
              <w:t xml:space="preserve">Broj financiranih projekata </w:t>
            </w:r>
          </w:p>
          <w:p w14:paraId="15BB359A" w14:textId="77777777" w:rsidR="00197104" w:rsidRDefault="00000000">
            <w:pPr>
              <w:pStyle w:val="CellColumn"/>
              <w:jc w:val="left"/>
            </w:pPr>
            <w:r>
              <w:rPr>
                <w:rFonts w:cs="Times New Roman"/>
              </w:rPr>
              <w:t xml:space="preserve">udruga </w:t>
            </w:r>
            <w:r>
              <w:rPr>
                <w:rFonts w:cs="Times New Roman"/>
              </w:rPr>
              <w:tab/>
              <w:t xml:space="preserve">i </w:t>
            </w:r>
          </w:p>
          <w:p w14:paraId="4A04002E" w14:textId="77777777" w:rsidR="00197104" w:rsidRDefault="00000000">
            <w:pPr>
              <w:pStyle w:val="CellColumn"/>
              <w:jc w:val="left"/>
            </w:pPr>
            <w:r>
              <w:rPr>
                <w:rFonts w:cs="Times New Roman"/>
              </w:rPr>
              <w:t xml:space="preserve">institucija </w:t>
            </w:r>
          </w:p>
          <w:p w14:paraId="1687B723" w14:textId="77777777" w:rsidR="00197104" w:rsidRDefault="00000000">
            <w:pPr>
              <w:pStyle w:val="CellColumn"/>
              <w:jc w:val="left"/>
            </w:pPr>
            <w:r>
              <w:rPr>
                <w:rFonts w:cs="Times New Roman"/>
              </w:rPr>
              <w:t xml:space="preserve">Hrvata u Bosni i </w:t>
            </w:r>
          </w:p>
          <w:p w14:paraId="6F8965B2" w14:textId="77777777" w:rsidR="00197104" w:rsidRDefault="00000000">
            <w:pPr>
              <w:pStyle w:val="CellColumn"/>
              <w:jc w:val="left"/>
            </w:pPr>
            <w:r>
              <w:rPr>
                <w:rFonts w:cs="Times New Roman"/>
              </w:rPr>
              <w:t>Hercegovini</w:t>
            </w:r>
          </w:p>
        </w:tc>
        <w:tc>
          <w:tcPr>
            <w:tcW w:w="2245" w:type="dxa"/>
            <w:vAlign w:val="top"/>
          </w:tcPr>
          <w:p w14:paraId="050F4F69" w14:textId="77777777" w:rsidR="00197104" w:rsidRDefault="00000000">
            <w:pPr>
              <w:pStyle w:val="CellColumn"/>
              <w:jc w:val="left"/>
            </w:pPr>
            <w:r>
              <w:rPr>
                <w:rFonts w:cs="Times New Roman"/>
              </w:rPr>
              <w:t>Financiraju se projekti za obrazovanje, kulturu, znanost i zdravstvo za Bosnu i Hercegovinu s ciljem zaštite interesa hrvatskoga naroda u Bosni i Hercegovini i ostvarenja preduvjeta za njihov održivi povratak, ostanak i snošljivi život u Bosni i Hercegovini</w:t>
            </w:r>
          </w:p>
        </w:tc>
        <w:tc>
          <w:tcPr>
            <w:tcW w:w="918" w:type="dxa"/>
          </w:tcPr>
          <w:p w14:paraId="3766186E" w14:textId="77777777" w:rsidR="00197104" w:rsidRDefault="00000000">
            <w:pPr>
              <w:jc w:val="center"/>
            </w:pPr>
            <w:r>
              <w:t>Broj</w:t>
            </w:r>
          </w:p>
        </w:tc>
        <w:tc>
          <w:tcPr>
            <w:tcW w:w="918" w:type="dxa"/>
          </w:tcPr>
          <w:p w14:paraId="62C41105" w14:textId="77777777" w:rsidR="00197104" w:rsidRDefault="00000000">
            <w:pPr>
              <w:jc w:val="center"/>
            </w:pPr>
            <w:r>
              <w:t>79</w:t>
            </w:r>
          </w:p>
        </w:tc>
        <w:tc>
          <w:tcPr>
            <w:tcW w:w="918" w:type="dxa"/>
          </w:tcPr>
          <w:p w14:paraId="16CDDD96" w14:textId="77777777" w:rsidR="00197104" w:rsidRDefault="00000000">
            <w:pPr>
              <w:pStyle w:val="CellColumn"/>
              <w:jc w:val="center"/>
            </w:pPr>
            <w:r>
              <w:rPr>
                <w:rFonts w:cs="Times New Roman"/>
              </w:rPr>
              <w:t>Godišnje izvješće o provedbi Strategije i Zakona o odnosima Republike Hrvatske s Hrvatima izvan Republike Hrvatske za 2021.</w:t>
            </w:r>
          </w:p>
        </w:tc>
        <w:tc>
          <w:tcPr>
            <w:tcW w:w="918" w:type="dxa"/>
          </w:tcPr>
          <w:p w14:paraId="72BA8520" w14:textId="77777777" w:rsidR="00197104" w:rsidRDefault="00000000">
            <w:pPr>
              <w:jc w:val="center"/>
            </w:pPr>
            <w:r>
              <w:t>170</w:t>
            </w:r>
          </w:p>
        </w:tc>
        <w:tc>
          <w:tcPr>
            <w:tcW w:w="918" w:type="dxa"/>
          </w:tcPr>
          <w:p w14:paraId="78922152" w14:textId="77777777" w:rsidR="00197104" w:rsidRDefault="00000000">
            <w:pPr>
              <w:jc w:val="center"/>
            </w:pPr>
            <w:r>
              <w:t>170</w:t>
            </w:r>
          </w:p>
        </w:tc>
        <w:tc>
          <w:tcPr>
            <w:tcW w:w="918" w:type="dxa"/>
          </w:tcPr>
          <w:p w14:paraId="19153B01" w14:textId="77777777" w:rsidR="00197104" w:rsidRDefault="00000000">
            <w:pPr>
              <w:jc w:val="center"/>
            </w:pPr>
            <w:r>
              <w:t>170</w:t>
            </w:r>
          </w:p>
        </w:tc>
      </w:tr>
    </w:tbl>
    <w:p w14:paraId="3E7581AB" w14:textId="77777777" w:rsidR="00197104" w:rsidRDefault="00197104">
      <w:pPr>
        <w:jc w:val="left"/>
      </w:pPr>
    </w:p>
    <w:p w14:paraId="3CFC5802" w14:textId="77777777" w:rsidR="00197104" w:rsidRDefault="00000000">
      <w:pPr>
        <w:pStyle w:val="Heading4"/>
      </w:pPr>
      <w:r>
        <w:lastRenderedPageBreak/>
        <w:t>A862022 SAVJET VLADE REPUBLIKE HRVATSKE ZA HRVATE IZVAN REPUBLIKE HRVATSKE</w:t>
      </w:r>
    </w:p>
    <w:p w14:paraId="37C92B3B" w14:textId="77777777" w:rsidR="00197104" w:rsidRDefault="00000000">
      <w:pPr>
        <w:pStyle w:val="Heading8"/>
        <w:jc w:val="left"/>
      </w:pPr>
      <w:r>
        <w:t>Zakonske i druge pravne osnove</w:t>
      </w:r>
    </w:p>
    <w:p w14:paraId="3B8C3C7E" w14:textId="77777777" w:rsidR="00197104" w:rsidRDefault="00000000">
      <w:r>
        <w:t>Zakon o odnosima Republike Hrvatske s Hrvatima izvan Republike Hrvatske članci od 17 do 29., Odluka Vlade Republike Hrvatske od 6. lipnja 2013. godine</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197104" w14:paraId="078D55D3" w14:textId="77777777">
        <w:trPr>
          <w:jc w:val="center"/>
        </w:trPr>
        <w:tc>
          <w:tcPr>
            <w:tcW w:w="1530" w:type="dxa"/>
            <w:shd w:val="clear" w:color="auto" w:fill="B5C0D8"/>
          </w:tcPr>
          <w:p w14:paraId="0DF9813F" w14:textId="77777777" w:rsidR="00197104" w:rsidRDefault="00000000">
            <w:pPr>
              <w:pStyle w:val="CellHeader"/>
              <w:jc w:val="center"/>
            </w:pPr>
            <w:r>
              <w:rPr>
                <w:rFonts w:cs="Times New Roman"/>
              </w:rPr>
              <w:t>Naziv aktivnosti</w:t>
            </w:r>
          </w:p>
        </w:tc>
        <w:tc>
          <w:tcPr>
            <w:tcW w:w="1632" w:type="dxa"/>
            <w:shd w:val="clear" w:color="auto" w:fill="B5C0D8"/>
          </w:tcPr>
          <w:p w14:paraId="37E00EB3" w14:textId="77777777" w:rsidR="00197104" w:rsidRDefault="00000000">
            <w:pPr>
              <w:pStyle w:val="CellHeader"/>
              <w:jc w:val="center"/>
            </w:pPr>
            <w:r>
              <w:rPr>
                <w:rFonts w:cs="Times New Roman"/>
              </w:rPr>
              <w:t>Izvršenje 2021. (eur)</w:t>
            </w:r>
          </w:p>
        </w:tc>
        <w:tc>
          <w:tcPr>
            <w:tcW w:w="1632" w:type="dxa"/>
            <w:shd w:val="clear" w:color="auto" w:fill="B5C0D8"/>
          </w:tcPr>
          <w:p w14:paraId="29A0C770" w14:textId="77777777" w:rsidR="00197104" w:rsidRDefault="00000000">
            <w:pPr>
              <w:pStyle w:val="CellHeader"/>
              <w:jc w:val="center"/>
            </w:pPr>
            <w:r>
              <w:rPr>
                <w:rFonts w:cs="Times New Roman"/>
              </w:rPr>
              <w:t>Plan 2022. (eur)</w:t>
            </w:r>
          </w:p>
        </w:tc>
        <w:tc>
          <w:tcPr>
            <w:tcW w:w="1632" w:type="dxa"/>
            <w:shd w:val="clear" w:color="auto" w:fill="B5C0D8"/>
          </w:tcPr>
          <w:p w14:paraId="180FE86F" w14:textId="77777777" w:rsidR="00197104" w:rsidRDefault="00000000">
            <w:pPr>
              <w:pStyle w:val="CellHeader"/>
              <w:jc w:val="center"/>
            </w:pPr>
            <w:r>
              <w:rPr>
                <w:rFonts w:cs="Times New Roman"/>
              </w:rPr>
              <w:t>Plan 2023. (eur)</w:t>
            </w:r>
          </w:p>
        </w:tc>
        <w:tc>
          <w:tcPr>
            <w:tcW w:w="1632" w:type="dxa"/>
            <w:shd w:val="clear" w:color="auto" w:fill="B5C0D8"/>
          </w:tcPr>
          <w:p w14:paraId="3554AE83" w14:textId="77777777" w:rsidR="00197104" w:rsidRDefault="00000000">
            <w:pPr>
              <w:pStyle w:val="CellHeader"/>
              <w:jc w:val="center"/>
            </w:pPr>
            <w:r>
              <w:rPr>
                <w:rFonts w:cs="Times New Roman"/>
              </w:rPr>
              <w:t>Plan 2024. (eur)</w:t>
            </w:r>
          </w:p>
        </w:tc>
        <w:tc>
          <w:tcPr>
            <w:tcW w:w="1632" w:type="dxa"/>
            <w:shd w:val="clear" w:color="auto" w:fill="B5C0D8"/>
          </w:tcPr>
          <w:p w14:paraId="0CB7964F" w14:textId="77777777" w:rsidR="00197104" w:rsidRDefault="00000000">
            <w:pPr>
              <w:pStyle w:val="CellHeader"/>
              <w:jc w:val="center"/>
            </w:pPr>
            <w:r>
              <w:rPr>
                <w:rFonts w:cs="Times New Roman"/>
              </w:rPr>
              <w:t>Plan 2025. (eur)</w:t>
            </w:r>
          </w:p>
        </w:tc>
        <w:tc>
          <w:tcPr>
            <w:tcW w:w="510" w:type="dxa"/>
            <w:shd w:val="clear" w:color="auto" w:fill="B5C0D8"/>
          </w:tcPr>
          <w:p w14:paraId="7A0E0972" w14:textId="77777777" w:rsidR="00197104" w:rsidRDefault="00000000">
            <w:pPr>
              <w:pStyle w:val="CellHeader"/>
              <w:jc w:val="center"/>
            </w:pPr>
            <w:r>
              <w:rPr>
                <w:rFonts w:cs="Times New Roman"/>
              </w:rPr>
              <w:t>Indeks 2023/2022</w:t>
            </w:r>
          </w:p>
        </w:tc>
      </w:tr>
      <w:tr w:rsidR="00197104" w14:paraId="3770B58C" w14:textId="77777777">
        <w:trPr>
          <w:jc w:val="center"/>
        </w:trPr>
        <w:tc>
          <w:tcPr>
            <w:tcW w:w="1530" w:type="dxa"/>
            <w:vAlign w:val="top"/>
          </w:tcPr>
          <w:p w14:paraId="5422396C" w14:textId="77777777" w:rsidR="00197104" w:rsidRDefault="00000000">
            <w:pPr>
              <w:pStyle w:val="CellColumn"/>
              <w:jc w:val="left"/>
            </w:pPr>
            <w:r>
              <w:rPr>
                <w:rFonts w:cs="Times New Roman"/>
              </w:rPr>
              <w:t>A862022</w:t>
            </w:r>
          </w:p>
        </w:tc>
        <w:tc>
          <w:tcPr>
            <w:tcW w:w="1632" w:type="dxa"/>
            <w:vAlign w:val="top"/>
          </w:tcPr>
          <w:p w14:paraId="4001BFCC" w14:textId="77777777" w:rsidR="00197104" w:rsidRDefault="00000000">
            <w:pPr>
              <w:jc w:val="right"/>
            </w:pPr>
            <w:r>
              <w:t>18.536</w:t>
            </w:r>
          </w:p>
        </w:tc>
        <w:tc>
          <w:tcPr>
            <w:tcW w:w="1632" w:type="dxa"/>
            <w:vAlign w:val="top"/>
          </w:tcPr>
          <w:p w14:paraId="1E27CD9A" w14:textId="77777777" w:rsidR="00197104" w:rsidRDefault="00000000">
            <w:pPr>
              <w:jc w:val="right"/>
            </w:pPr>
            <w:r>
              <w:t>80.297</w:t>
            </w:r>
          </w:p>
        </w:tc>
        <w:tc>
          <w:tcPr>
            <w:tcW w:w="1632" w:type="dxa"/>
            <w:vAlign w:val="top"/>
          </w:tcPr>
          <w:p w14:paraId="78075446" w14:textId="77777777" w:rsidR="00197104" w:rsidRDefault="00000000">
            <w:pPr>
              <w:jc w:val="right"/>
            </w:pPr>
            <w:r>
              <w:t>92.906</w:t>
            </w:r>
          </w:p>
        </w:tc>
        <w:tc>
          <w:tcPr>
            <w:tcW w:w="1632" w:type="dxa"/>
            <w:vAlign w:val="top"/>
          </w:tcPr>
          <w:p w14:paraId="4C38FEA2" w14:textId="77777777" w:rsidR="00197104" w:rsidRDefault="00000000">
            <w:pPr>
              <w:jc w:val="right"/>
            </w:pPr>
            <w:r>
              <w:t>92.906</w:t>
            </w:r>
          </w:p>
        </w:tc>
        <w:tc>
          <w:tcPr>
            <w:tcW w:w="1632" w:type="dxa"/>
            <w:vAlign w:val="top"/>
          </w:tcPr>
          <w:p w14:paraId="418D7AC6" w14:textId="77777777" w:rsidR="00197104" w:rsidRDefault="00000000">
            <w:pPr>
              <w:jc w:val="right"/>
            </w:pPr>
            <w:r>
              <w:t>92.906</w:t>
            </w:r>
          </w:p>
        </w:tc>
        <w:tc>
          <w:tcPr>
            <w:tcW w:w="510" w:type="dxa"/>
            <w:vAlign w:val="top"/>
          </w:tcPr>
          <w:p w14:paraId="6BABC350" w14:textId="77777777" w:rsidR="00197104" w:rsidRDefault="00000000">
            <w:pPr>
              <w:jc w:val="right"/>
            </w:pPr>
            <w:r>
              <w:t>115,7</w:t>
            </w:r>
          </w:p>
        </w:tc>
      </w:tr>
    </w:tbl>
    <w:p w14:paraId="79F17B78" w14:textId="77777777" w:rsidR="00197104" w:rsidRDefault="00197104">
      <w:pPr>
        <w:jc w:val="left"/>
      </w:pPr>
    </w:p>
    <w:p w14:paraId="401AB2F7" w14:textId="77777777" w:rsidR="00197104" w:rsidRDefault="00000000">
      <w:r>
        <w:t xml:space="preserve">Sukladno Odluci Vlade Republike Hrvatske od 6. lipnja 2013. godine, osnovan je Savjet Vlade Republike Hrvatske za Hrvate izvan Republike Hrvatske (Savjet Vlade RH). Najmanje jednom godišnje, održava se sastanak članova Savjeta u Republici Hrvatskoj, od kojih 55 dolazi iz inozemstva.   </w:t>
      </w:r>
    </w:p>
    <w:p w14:paraId="5B5077AF" w14:textId="77777777" w:rsidR="00197104" w:rsidRDefault="00000000">
      <w:r>
        <w:t xml:space="preserve">Ovo savjetodavno tijelo, čiji mandat traje četiri godine, pruža pomoć Vladi Republike Hrvatske u kreiranju i provedbi politike, aktivnosti i programa u odnosu na Hrvate izvan Republike Hrvatske.      </w:t>
      </w:r>
    </w:p>
    <w:p w14:paraId="390C5921" w14:textId="77777777" w:rsidR="00197104" w:rsidRDefault="00000000">
      <w:r>
        <w:t xml:space="preserve">Vlada Republike Hrvatske je na sjednici održanoj 7. rujna 2017. donijela Odluku o osnivanju i imenovanju članova Savjeta Vlade za Hrvate izvan Republike Hrvatske.    </w:t>
      </w:r>
    </w:p>
    <w:p w14:paraId="29C417B0" w14:textId="77777777" w:rsidR="00197104" w:rsidRDefault="00000000">
      <w:r>
        <w:t xml:space="preserve">S obzirom da je 7. rujna 2021. istekao četverogodišnji mandat drugog saziva Savjeta Vlade RH za Hrvate izvan RH, Vlada RH je na svojoj sjednici održanoj 17. studenoga 2021. donijela Odluku o izmjenama Odluke o osnivanju i imenovanju članova Savjeta Vlade Republike Hrvatske za Hrvate izvan Republike Hrvatske, a konstituirajuća sjednica trećeg saziva Savjeta održana je 7. i 8. srpnja 2022. u Zagrebu.  </w:t>
      </w:r>
    </w:p>
    <w:p w14:paraId="62CD8677" w14:textId="77777777" w:rsidR="00197104" w:rsidRDefault="00000000">
      <w:r>
        <w:t xml:space="preserve">Temeljem članka 8., stavka 2. Odluke od 7. rujna 2017., troškovi organizacije sastanka Savjeta Vlade RH pokrivaju se iz sredstava Središnjeg državnog ureda. Spomenuti troškovi odnose se na planiranje i provedbu same sjednice kao i svih aktivnosti potrebnih za održavanje iste.    </w:t>
      </w:r>
    </w:p>
    <w:p w14:paraId="01AC60AC" w14:textId="77777777" w:rsidR="00197104" w:rsidRDefault="00000000">
      <w:r>
        <w:t xml:space="preserve">Financijski plan izračuna troškova sjednice Savjeta Vlade RH za koju se predviđaju sredstva od 92.906 EUR čine troškovi smještaja članova Savjeta Vlade RH 21%, troškovi hrane i pića 23%, troškovi radnih materijala 6%, naknade putnih troškova 46% te ostali troškovi 4%.   </w:t>
      </w:r>
    </w:p>
    <w:p w14:paraId="4D054701" w14:textId="77777777" w:rsidR="00197104" w:rsidRDefault="00000000">
      <w:r>
        <w:t>Financijski plan je isti za svaku sjednicu Savjeta Vlade RH kroz sve tri godine.</w:t>
      </w:r>
    </w:p>
    <w:p w14:paraId="5E81C4C2" w14:textId="77777777" w:rsidR="00197104"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197104" w14:paraId="0E589319" w14:textId="77777777">
        <w:trPr>
          <w:jc w:val="center"/>
        </w:trPr>
        <w:tc>
          <w:tcPr>
            <w:tcW w:w="2245" w:type="dxa"/>
            <w:shd w:val="clear" w:color="auto" w:fill="B5C0D8"/>
          </w:tcPr>
          <w:p w14:paraId="33663DB0" w14:textId="77777777" w:rsidR="00197104" w:rsidRDefault="00000000">
            <w:pPr>
              <w:jc w:val="center"/>
            </w:pPr>
            <w:r>
              <w:t>Pokazatelj rezultata</w:t>
            </w:r>
          </w:p>
        </w:tc>
        <w:tc>
          <w:tcPr>
            <w:tcW w:w="2245" w:type="dxa"/>
            <w:shd w:val="clear" w:color="auto" w:fill="B5C0D8"/>
          </w:tcPr>
          <w:p w14:paraId="74596266" w14:textId="77777777" w:rsidR="00197104" w:rsidRDefault="00000000">
            <w:pPr>
              <w:pStyle w:val="CellHeader"/>
              <w:jc w:val="center"/>
            </w:pPr>
            <w:r>
              <w:rPr>
                <w:rFonts w:cs="Times New Roman"/>
              </w:rPr>
              <w:t>Definicija</w:t>
            </w:r>
          </w:p>
        </w:tc>
        <w:tc>
          <w:tcPr>
            <w:tcW w:w="918" w:type="dxa"/>
            <w:shd w:val="clear" w:color="auto" w:fill="B5C0D8"/>
          </w:tcPr>
          <w:p w14:paraId="2420DE9D" w14:textId="77777777" w:rsidR="00197104" w:rsidRDefault="00000000">
            <w:pPr>
              <w:pStyle w:val="CellHeader"/>
              <w:jc w:val="center"/>
            </w:pPr>
            <w:r>
              <w:rPr>
                <w:rFonts w:cs="Times New Roman"/>
              </w:rPr>
              <w:t>Jedinica</w:t>
            </w:r>
          </w:p>
        </w:tc>
        <w:tc>
          <w:tcPr>
            <w:tcW w:w="918" w:type="dxa"/>
            <w:shd w:val="clear" w:color="auto" w:fill="B5C0D8"/>
          </w:tcPr>
          <w:p w14:paraId="1C08F4BE" w14:textId="77777777" w:rsidR="00197104" w:rsidRDefault="00000000">
            <w:pPr>
              <w:pStyle w:val="CellHeader"/>
              <w:jc w:val="center"/>
            </w:pPr>
            <w:r>
              <w:rPr>
                <w:rFonts w:cs="Times New Roman"/>
              </w:rPr>
              <w:t>Polazna vrijednost</w:t>
            </w:r>
          </w:p>
        </w:tc>
        <w:tc>
          <w:tcPr>
            <w:tcW w:w="918" w:type="dxa"/>
            <w:shd w:val="clear" w:color="auto" w:fill="B5C0D8"/>
          </w:tcPr>
          <w:p w14:paraId="1EA1F059" w14:textId="77777777" w:rsidR="00197104" w:rsidRDefault="00000000">
            <w:pPr>
              <w:pStyle w:val="CellHeader"/>
              <w:jc w:val="center"/>
            </w:pPr>
            <w:r>
              <w:rPr>
                <w:rFonts w:cs="Times New Roman"/>
              </w:rPr>
              <w:t>Izvor podataka</w:t>
            </w:r>
          </w:p>
        </w:tc>
        <w:tc>
          <w:tcPr>
            <w:tcW w:w="918" w:type="dxa"/>
            <w:shd w:val="clear" w:color="auto" w:fill="B5C0D8"/>
          </w:tcPr>
          <w:p w14:paraId="458E3935" w14:textId="77777777" w:rsidR="00197104" w:rsidRDefault="00000000">
            <w:pPr>
              <w:pStyle w:val="CellHeader"/>
              <w:jc w:val="center"/>
            </w:pPr>
            <w:r>
              <w:rPr>
                <w:rFonts w:cs="Times New Roman"/>
              </w:rPr>
              <w:t>Ciljana vrijednost (2023.)</w:t>
            </w:r>
          </w:p>
        </w:tc>
        <w:tc>
          <w:tcPr>
            <w:tcW w:w="918" w:type="dxa"/>
            <w:shd w:val="clear" w:color="auto" w:fill="B5C0D8"/>
          </w:tcPr>
          <w:p w14:paraId="7C358CE7" w14:textId="77777777" w:rsidR="00197104" w:rsidRDefault="00000000">
            <w:pPr>
              <w:pStyle w:val="CellHeader"/>
              <w:jc w:val="center"/>
            </w:pPr>
            <w:r>
              <w:rPr>
                <w:rFonts w:cs="Times New Roman"/>
              </w:rPr>
              <w:t>Ciljana vrijednost (2024.)</w:t>
            </w:r>
          </w:p>
        </w:tc>
        <w:tc>
          <w:tcPr>
            <w:tcW w:w="918" w:type="dxa"/>
            <w:shd w:val="clear" w:color="auto" w:fill="B5C0D8"/>
          </w:tcPr>
          <w:p w14:paraId="2D6B7447" w14:textId="77777777" w:rsidR="00197104" w:rsidRDefault="00000000">
            <w:pPr>
              <w:pStyle w:val="CellHeader"/>
              <w:jc w:val="center"/>
            </w:pPr>
            <w:r>
              <w:rPr>
                <w:rFonts w:cs="Times New Roman"/>
              </w:rPr>
              <w:t>Ciljana vrijednost (2025.)</w:t>
            </w:r>
          </w:p>
        </w:tc>
      </w:tr>
      <w:tr w:rsidR="00197104" w14:paraId="5B573CB3" w14:textId="77777777">
        <w:trPr>
          <w:jc w:val="center"/>
        </w:trPr>
        <w:tc>
          <w:tcPr>
            <w:tcW w:w="2245" w:type="dxa"/>
            <w:vAlign w:val="top"/>
          </w:tcPr>
          <w:p w14:paraId="770FEE9C" w14:textId="77777777" w:rsidR="00197104" w:rsidRDefault="00000000">
            <w:pPr>
              <w:pStyle w:val="CellColumn"/>
              <w:jc w:val="left"/>
            </w:pPr>
            <w:r>
              <w:rPr>
                <w:rFonts w:cs="Times New Roman"/>
              </w:rPr>
              <w:t>Broj održanih sjednica Savjeta Vlade RH za Hrvate izvan Republike Hrvatske</w:t>
            </w:r>
          </w:p>
        </w:tc>
        <w:tc>
          <w:tcPr>
            <w:tcW w:w="2245" w:type="dxa"/>
            <w:vAlign w:val="top"/>
          </w:tcPr>
          <w:p w14:paraId="3941D048" w14:textId="77777777" w:rsidR="00197104" w:rsidRDefault="00000000">
            <w:pPr>
              <w:pStyle w:val="CellColumn"/>
              <w:jc w:val="left"/>
            </w:pPr>
            <w:r>
              <w:rPr>
                <w:rFonts w:cs="Times New Roman"/>
              </w:rPr>
              <w:t>Sjednice Savjeta Vlade RH za Hrvate izvan RH održavaju se jednom godišnje u RH i redovito se raspravlja o provedbi Strategije i Zakona o odnosima RH s Hrvatima izvan RH i drugim pitanjima od interesa za Hrvate izvan RH</w:t>
            </w:r>
          </w:p>
        </w:tc>
        <w:tc>
          <w:tcPr>
            <w:tcW w:w="918" w:type="dxa"/>
          </w:tcPr>
          <w:p w14:paraId="2CE02C81" w14:textId="77777777" w:rsidR="00197104" w:rsidRDefault="00000000">
            <w:pPr>
              <w:jc w:val="center"/>
            </w:pPr>
            <w:r>
              <w:t>Broj</w:t>
            </w:r>
          </w:p>
        </w:tc>
        <w:tc>
          <w:tcPr>
            <w:tcW w:w="918" w:type="dxa"/>
          </w:tcPr>
          <w:p w14:paraId="2F181C3E" w14:textId="77777777" w:rsidR="00197104" w:rsidRDefault="00000000">
            <w:pPr>
              <w:jc w:val="center"/>
            </w:pPr>
            <w:r>
              <w:t>1</w:t>
            </w:r>
          </w:p>
        </w:tc>
        <w:tc>
          <w:tcPr>
            <w:tcW w:w="918" w:type="dxa"/>
          </w:tcPr>
          <w:p w14:paraId="4B004606" w14:textId="77777777" w:rsidR="00197104" w:rsidRDefault="00000000">
            <w:pPr>
              <w:pStyle w:val="CellColumn"/>
              <w:jc w:val="center"/>
            </w:pPr>
            <w:r>
              <w:rPr>
                <w:rFonts w:cs="Times New Roman"/>
              </w:rPr>
              <w:t>Godišnje izvješće o provedbi Strategije i Zakona o odnosima Republike Hrvatske s Hrvatima izvan Republike Hrvatske za 2021.</w:t>
            </w:r>
          </w:p>
        </w:tc>
        <w:tc>
          <w:tcPr>
            <w:tcW w:w="918" w:type="dxa"/>
          </w:tcPr>
          <w:p w14:paraId="648B234D" w14:textId="77777777" w:rsidR="00197104" w:rsidRDefault="00000000">
            <w:pPr>
              <w:jc w:val="center"/>
            </w:pPr>
            <w:r>
              <w:t>1</w:t>
            </w:r>
          </w:p>
        </w:tc>
        <w:tc>
          <w:tcPr>
            <w:tcW w:w="918" w:type="dxa"/>
          </w:tcPr>
          <w:p w14:paraId="48D639FB" w14:textId="77777777" w:rsidR="00197104" w:rsidRDefault="00000000">
            <w:pPr>
              <w:jc w:val="center"/>
            </w:pPr>
            <w:r>
              <w:t>1</w:t>
            </w:r>
          </w:p>
        </w:tc>
        <w:tc>
          <w:tcPr>
            <w:tcW w:w="918" w:type="dxa"/>
          </w:tcPr>
          <w:p w14:paraId="5D7B396F" w14:textId="77777777" w:rsidR="00197104" w:rsidRDefault="00000000">
            <w:pPr>
              <w:jc w:val="center"/>
            </w:pPr>
            <w:r>
              <w:t>1</w:t>
            </w:r>
          </w:p>
        </w:tc>
      </w:tr>
    </w:tbl>
    <w:p w14:paraId="3CC09604" w14:textId="77777777" w:rsidR="00197104" w:rsidRDefault="00197104">
      <w:pPr>
        <w:jc w:val="left"/>
      </w:pPr>
    </w:p>
    <w:p w14:paraId="4347DC03" w14:textId="77777777" w:rsidR="00197104" w:rsidRDefault="00000000">
      <w:pPr>
        <w:pStyle w:val="Heading4"/>
      </w:pPr>
      <w:r>
        <w:lastRenderedPageBreak/>
        <w:t>A862024 MEĐUVLADINI MJEŠOVITI ODBORI</w:t>
      </w:r>
    </w:p>
    <w:p w14:paraId="36D040A6" w14:textId="77777777" w:rsidR="00197104" w:rsidRDefault="00000000">
      <w:pPr>
        <w:pStyle w:val="Heading8"/>
        <w:jc w:val="left"/>
      </w:pPr>
      <w:r>
        <w:t>Zakonske i druge pravne osnove</w:t>
      </w:r>
    </w:p>
    <w:p w14:paraId="6E4CE6CF" w14:textId="77777777" w:rsidR="00197104" w:rsidRDefault="00000000">
      <w:r>
        <w:t>Sporazum između Republike Hrvatske i Republike Mađarske o zaštiti mađarske manjine u Republici Hrvatskoj i hrvatske manjine u Republici Mađarskoj, Sporazum između Republike Hrvatske i Srbije i Crne Gore o zaštiti prava hrvatske manjine u Srbiji i Crnoj Gori i srpske i crnogorske manjine u Republici Hrvatskoj, Sporazum između Republike Hrvatske i Republike Makedonije o zaštiti prava hrvatske manjine u Republici Makedoniji i makedonske manjine u Republici Hrvatskoj i Sporazum između Republike Hrvatske i Crne Gore  o zaštiti prava hrvatske manjine u Crnoj Gori i crnogorske manjine u Republici Hrvatskoj.</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197104" w14:paraId="31054477" w14:textId="77777777">
        <w:trPr>
          <w:jc w:val="center"/>
        </w:trPr>
        <w:tc>
          <w:tcPr>
            <w:tcW w:w="1530" w:type="dxa"/>
            <w:shd w:val="clear" w:color="auto" w:fill="B5C0D8"/>
          </w:tcPr>
          <w:p w14:paraId="173F907B" w14:textId="77777777" w:rsidR="00197104" w:rsidRDefault="00000000">
            <w:pPr>
              <w:pStyle w:val="CellHeader"/>
              <w:jc w:val="center"/>
            </w:pPr>
            <w:r>
              <w:rPr>
                <w:rFonts w:cs="Times New Roman"/>
              </w:rPr>
              <w:t>Naziv aktivnosti</w:t>
            </w:r>
          </w:p>
        </w:tc>
        <w:tc>
          <w:tcPr>
            <w:tcW w:w="1632" w:type="dxa"/>
            <w:shd w:val="clear" w:color="auto" w:fill="B5C0D8"/>
          </w:tcPr>
          <w:p w14:paraId="7C968D21" w14:textId="77777777" w:rsidR="00197104" w:rsidRDefault="00000000">
            <w:pPr>
              <w:pStyle w:val="CellHeader"/>
              <w:jc w:val="center"/>
            </w:pPr>
            <w:r>
              <w:rPr>
                <w:rFonts w:cs="Times New Roman"/>
              </w:rPr>
              <w:t>Izvršenje 2021. (eur)</w:t>
            </w:r>
          </w:p>
        </w:tc>
        <w:tc>
          <w:tcPr>
            <w:tcW w:w="1632" w:type="dxa"/>
            <w:shd w:val="clear" w:color="auto" w:fill="B5C0D8"/>
          </w:tcPr>
          <w:p w14:paraId="36B13203" w14:textId="77777777" w:rsidR="00197104" w:rsidRDefault="00000000">
            <w:pPr>
              <w:pStyle w:val="CellHeader"/>
              <w:jc w:val="center"/>
            </w:pPr>
            <w:r>
              <w:rPr>
                <w:rFonts w:cs="Times New Roman"/>
              </w:rPr>
              <w:t>Plan 2022. (eur)</w:t>
            </w:r>
          </w:p>
        </w:tc>
        <w:tc>
          <w:tcPr>
            <w:tcW w:w="1632" w:type="dxa"/>
            <w:shd w:val="clear" w:color="auto" w:fill="B5C0D8"/>
          </w:tcPr>
          <w:p w14:paraId="46D85CDB" w14:textId="77777777" w:rsidR="00197104" w:rsidRDefault="00000000">
            <w:pPr>
              <w:pStyle w:val="CellHeader"/>
              <w:jc w:val="center"/>
            </w:pPr>
            <w:r>
              <w:rPr>
                <w:rFonts w:cs="Times New Roman"/>
              </w:rPr>
              <w:t>Plan 2023. (eur)</w:t>
            </w:r>
          </w:p>
        </w:tc>
        <w:tc>
          <w:tcPr>
            <w:tcW w:w="1632" w:type="dxa"/>
            <w:shd w:val="clear" w:color="auto" w:fill="B5C0D8"/>
          </w:tcPr>
          <w:p w14:paraId="756F0723" w14:textId="77777777" w:rsidR="00197104" w:rsidRDefault="00000000">
            <w:pPr>
              <w:pStyle w:val="CellHeader"/>
              <w:jc w:val="center"/>
            </w:pPr>
            <w:r>
              <w:rPr>
                <w:rFonts w:cs="Times New Roman"/>
              </w:rPr>
              <w:t>Plan 2024. (eur)</w:t>
            </w:r>
          </w:p>
        </w:tc>
        <w:tc>
          <w:tcPr>
            <w:tcW w:w="1632" w:type="dxa"/>
            <w:shd w:val="clear" w:color="auto" w:fill="B5C0D8"/>
          </w:tcPr>
          <w:p w14:paraId="3F71B1CA" w14:textId="77777777" w:rsidR="00197104" w:rsidRDefault="00000000">
            <w:pPr>
              <w:pStyle w:val="CellHeader"/>
              <w:jc w:val="center"/>
            </w:pPr>
            <w:r>
              <w:rPr>
                <w:rFonts w:cs="Times New Roman"/>
              </w:rPr>
              <w:t>Plan 2025. (eur)</w:t>
            </w:r>
          </w:p>
        </w:tc>
        <w:tc>
          <w:tcPr>
            <w:tcW w:w="510" w:type="dxa"/>
            <w:shd w:val="clear" w:color="auto" w:fill="B5C0D8"/>
          </w:tcPr>
          <w:p w14:paraId="07BE77C4" w14:textId="77777777" w:rsidR="00197104" w:rsidRDefault="00000000">
            <w:pPr>
              <w:pStyle w:val="CellHeader"/>
              <w:jc w:val="center"/>
            </w:pPr>
            <w:r>
              <w:rPr>
                <w:rFonts w:cs="Times New Roman"/>
              </w:rPr>
              <w:t>Indeks 2023/2022</w:t>
            </w:r>
          </w:p>
        </w:tc>
      </w:tr>
      <w:tr w:rsidR="00197104" w14:paraId="090D6F9E" w14:textId="77777777">
        <w:trPr>
          <w:jc w:val="center"/>
        </w:trPr>
        <w:tc>
          <w:tcPr>
            <w:tcW w:w="1530" w:type="dxa"/>
            <w:vAlign w:val="top"/>
          </w:tcPr>
          <w:p w14:paraId="32204DCB" w14:textId="77777777" w:rsidR="00197104" w:rsidRDefault="00000000">
            <w:pPr>
              <w:pStyle w:val="CellColumn"/>
              <w:jc w:val="left"/>
            </w:pPr>
            <w:r>
              <w:rPr>
                <w:rFonts w:cs="Times New Roman"/>
              </w:rPr>
              <w:t>A862024</w:t>
            </w:r>
          </w:p>
        </w:tc>
        <w:tc>
          <w:tcPr>
            <w:tcW w:w="1632" w:type="dxa"/>
            <w:vAlign w:val="top"/>
          </w:tcPr>
          <w:p w14:paraId="1C551FF1" w14:textId="77777777" w:rsidR="00197104" w:rsidRDefault="00000000">
            <w:pPr>
              <w:jc w:val="right"/>
            </w:pPr>
            <w:r>
              <w:t>306</w:t>
            </w:r>
          </w:p>
        </w:tc>
        <w:tc>
          <w:tcPr>
            <w:tcW w:w="1632" w:type="dxa"/>
            <w:vAlign w:val="top"/>
          </w:tcPr>
          <w:p w14:paraId="08B72710" w14:textId="77777777" w:rsidR="00197104" w:rsidRDefault="00000000">
            <w:pPr>
              <w:jc w:val="right"/>
            </w:pPr>
            <w:r>
              <w:t>5.309</w:t>
            </w:r>
          </w:p>
        </w:tc>
        <w:tc>
          <w:tcPr>
            <w:tcW w:w="1632" w:type="dxa"/>
            <w:vAlign w:val="top"/>
          </w:tcPr>
          <w:p w14:paraId="7562415D" w14:textId="77777777" w:rsidR="00197104" w:rsidRDefault="00000000">
            <w:pPr>
              <w:jc w:val="right"/>
            </w:pPr>
            <w:r>
              <w:t>9.291</w:t>
            </w:r>
          </w:p>
        </w:tc>
        <w:tc>
          <w:tcPr>
            <w:tcW w:w="1632" w:type="dxa"/>
            <w:vAlign w:val="top"/>
          </w:tcPr>
          <w:p w14:paraId="55728199" w14:textId="77777777" w:rsidR="00197104" w:rsidRDefault="00000000">
            <w:pPr>
              <w:jc w:val="right"/>
            </w:pPr>
            <w:r>
              <w:t>9.291</w:t>
            </w:r>
          </w:p>
        </w:tc>
        <w:tc>
          <w:tcPr>
            <w:tcW w:w="1632" w:type="dxa"/>
            <w:vAlign w:val="top"/>
          </w:tcPr>
          <w:p w14:paraId="24E2AB51" w14:textId="77777777" w:rsidR="00197104" w:rsidRDefault="00000000">
            <w:pPr>
              <w:jc w:val="right"/>
            </w:pPr>
            <w:r>
              <w:t>9.291</w:t>
            </w:r>
          </w:p>
        </w:tc>
        <w:tc>
          <w:tcPr>
            <w:tcW w:w="510" w:type="dxa"/>
            <w:vAlign w:val="top"/>
          </w:tcPr>
          <w:p w14:paraId="26D30903" w14:textId="77777777" w:rsidR="00197104" w:rsidRDefault="00000000">
            <w:pPr>
              <w:jc w:val="right"/>
            </w:pPr>
            <w:r>
              <w:t>175,0</w:t>
            </w:r>
          </w:p>
        </w:tc>
      </w:tr>
    </w:tbl>
    <w:p w14:paraId="637FA45D" w14:textId="77777777" w:rsidR="00197104" w:rsidRDefault="00197104">
      <w:pPr>
        <w:jc w:val="left"/>
      </w:pPr>
    </w:p>
    <w:p w14:paraId="32D164D2" w14:textId="77777777" w:rsidR="00197104" w:rsidRDefault="00000000">
      <w:r>
        <w:t xml:space="preserve">Republika Hrvatska je osnovala međuvladine mješovite odbore (MMO) s Mađarskom, Republikom Srbijom, Republikom Sjevernom Makedonijom i Crnom Gorom s ciljem praćenja provedbe sklopljenih bilateralnih sporazuma o obostranoj zaštiti nacionalnih manjina s navedenim državama. Članovi izaslanstava koji sudjeluju u radu MMO-a imenovani su od Vlade Republike Hrvatske i vlada država s kojima Hrvatska ima sklopljen Sporazum, a čine ih predstavnici nacionalnih manjina te nadležnih tijela državne uprave i institucija (kultura, pravosuđe, obrazovanje, unutarnji poslovi, uprava i dr.). Sjednice MMO-a održavaju se jednom godišnje, jedne godine u jednoj, a potom sljedeće u drugoj državi, potpisnici Sporazuma.   </w:t>
      </w:r>
    </w:p>
    <w:p w14:paraId="26158862" w14:textId="77777777" w:rsidR="00197104" w:rsidRDefault="00000000">
      <w:r>
        <w:t xml:space="preserve">Na temelju rada MMO-a i usvojenih preporuka dolazi do povećanja razine ostvarenih manjinskih prava i osiguravanja boljih uvjeta za očuvanje i razvijanje nacionalnog identiteta hrvatske nacionalne manjine u Mađarskoj, Republici Srbiji, Republici Sjevernoj Makedoniji i Crnoj Gori te mađarske, srpske, makedonske i crnogorske nacionalne manjine u Republici Hrvatskoj.       </w:t>
      </w:r>
    </w:p>
    <w:p w14:paraId="231DE501" w14:textId="77777777" w:rsidR="00197104" w:rsidRDefault="00000000">
      <w:r>
        <w:t>Troškove organizacije i održavanja sjednica MMO-a u Republici Hrvatskoj snosi Središnji državni ured. Sredstva su planirana u istom iznosu kroz sve tri proračunske godine u omjeru: službena putovanja, troškovi prijevoza i najma 60%, troškovi hrane i pića 40%.</w:t>
      </w:r>
    </w:p>
    <w:p w14:paraId="4CE72331" w14:textId="77777777" w:rsidR="00197104"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197104" w14:paraId="66E5DE2A" w14:textId="77777777">
        <w:trPr>
          <w:jc w:val="center"/>
        </w:trPr>
        <w:tc>
          <w:tcPr>
            <w:tcW w:w="2245" w:type="dxa"/>
            <w:shd w:val="clear" w:color="auto" w:fill="B5C0D8"/>
          </w:tcPr>
          <w:p w14:paraId="5A3DE1BF" w14:textId="77777777" w:rsidR="00197104" w:rsidRDefault="00000000">
            <w:pPr>
              <w:jc w:val="center"/>
            </w:pPr>
            <w:r>
              <w:t>Pokazatelj rezultata</w:t>
            </w:r>
          </w:p>
        </w:tc>
        <w:tc>
          <w:tcPr>
            <w:tcW w:w="2245" w:type="dxa"/>
            <w:shd w:val="clear" w:color="auto" w:fill="B5C0D8"/>
          </w:tcPr>
          <w:p w14:paraId="130A3927" w14:textId="77777777" w:rsidR="00197104" w:rsidRDefault="00000000">
            <w:pPr>
              <w:pStyle w:val="CellHeader"/>
              <w:jc w:val="center"/>
            </w:pPr>
            <w:r>
              <w:rPr>
                <w:rFonts w:cs="Times New Roman"/>
              </w:rPr>
              <w:t>Definicija</w:t>
            </w:r>
          </w:p>
        </w:tc>
        <w:tc>
          <w:tcPr>
            <w:tcW w:w="918" w:type="dxa"/>
            <w:shd w:val="clear" w:color="auto" w:fill="B5C0D8"/>
          </w:tcPr>
          <w:p w14:paraId="0A3F3BB4" w14:textId="77777777" w:rsidR="00197104" w:rsidRDefault="00000000">
            <w:pPr>
              <w:pStyle w:val="CellHeader"/>
              <w:jc w:val="center"/>
            </w:pPr>
            <w:r>
              <w:rPr>
                <w:rFonts w:cs="Times New Roman"/>
              </w:rPr>
              <w:t>Jedinica</w:t>
            </w:r>
          </w:p>
        </w:tc>
        <w:tc>
          <w:tcPr>
            <w:tcW w:w="918" w:type="dxa"/>
            <w:shd w:val="clear" w:color="auto" w:fill="B5C0D8"/>
          </w:tcPr>
          <w:p w14:paraId="36E21426" w14:textId="77777777" w:rsidR="00197104" w:rsidRDefault="00000000">
            <w:pPr>
              <w:pStyle w:val="CellHeader"/>
              <w:jc w:val="center"/>
            </w:pPr>
            <w:r>
              <w:rPr>
                <w:rFonts w:cs="Times New Roman"/>
              </w:rPr>
              <w:t>Polazna vrijednost</w:t>
            </w:r>
          </w:p>
        </w:tc>
        <w:tc>
          <w:tcPr>
            <w:tcW w:w="918" w:type="dxa"/>
            <w:shd w:val="clear" w:color="auto" w:fill="B5C0D8"/>
          </w:tcPr>
          <w:p w14:paraId="1A2BD2A5" w14:textId="77777777" w:rsidR="00197104" w:rsidRDefault="00000000">
            <w:pPr>
              <w:pStyle w:val="CellHeader"/>
              <w:jc w:val="center"/>
            </w:pPr>
            <w:r>
              <w:rPr>
                <w:rFonts w:cs="Times New Roman"/>
              </w:rPr>
              <w:t>Izvor podataka</w:t>
            </w:r>
          </w:p>
        </w:tc>
        <w:tc>
          <w:tcPr>
            <w:tcW w:w="918" w:type="dxa"/>
            <w:shd w:val="clear" w:color="auto" w:fill="B5C0D8"/>
          </w:tcPr>
          <w:p w14:paraId="1E3CB971" w14:textId="77777777" w:rsidR="00197104" w:rsidRDefault="00000000">
            <w:pPr>
              <w:pStyle w:val="CellHeader"/>
              <w:jc w:val="center"/>
            </w:pPr>
            <w:r>
              <w:rPr>
                <w:rFonts w:cs="Times New Roman"/>
              </w:rPr>
              <w:t>Ciljana vrijednost (2023.)</w:t>
            </w:r>
          </w:p>
        </w:tc>
        <w:tc>
          <w:tcPr>
            <w:tcW w:w="918" w:type="dxa"/>
            <w:shd w:val="clear" w:color="auto" w:fill="B5C0D8"/>
          </w:tcPr>
          <w:p w14:paraId="1AA2F20E" w14:textId="77777777" w:rsidR="00197104" w:rsidRDefault="00000000">
            <w:pPr>
              <w:pStyle w:val="CellHeader"/>
              <w:jc w:val="center"/>
            </w:pPr>
            <w:r>
              <w:rPr>
                <w:rFonts w:cs="Times New Roman"/>
              </w:rPr>
              <w:t>Ciljana vrijednost (2024.)</w:t>
            </w:r>
          </w:p>
        </w:tc>
        <w:tc>
          <w:tcPr>
            <w:tcW w:w="918" w:type="dxa"/>
            <w:shd w:val="clear" w:color="auto" w:fill="B5C0D8"/>
          </w:tcPr>
          <w:p w14:paraId="782CB9EE" w14:textId="77777777" w:rsidR="00197104" w:rsidRDefault="00000000">
            <w:pPr>
              <w:pStyle w:val="CellHeader"/>
              <w:jc w:val="center"/>
            </w:pPr>
            <w:r>
              <w:rPr>
                <w:rFonts w:cs="Times New Roman"/>
              </w:rPr>
              <w:t>Ciljana vrijednost (2025.)</w:t>
            </w:r>
          </w:p>
        </w:tc>
      </w:tr>
      <w:tr w:rsidR="00197104" w14:paraId="392F8140" w14:textId="77777777">
        <w:trPr>
          <w:jc w:val="center"/>
        </w:trPr>
        <w:tc>
          <w:tcPr>
            <w:tcW w:w="2245" w:type="dxa"/>
            <w:vAlign w:val="top"/>
          </w:tcPr>
          <w:p w14:paraId="1B88D118" w14:textId="77777777" w:rsidR="00197104" w:rsidRDefault="00000000">
            <w:pPr>
              <w:pStyle w:val="CellColumn"/>
              <w:jc w:val="left"/>
            </w:pPr>
            <w:r>
              <w:rPr>
                <w:rFonts w:cs="Times New Roman"/>
              </w:rPr>
              <w:t>Broj održanih sjednica međuvladinih mješovitih odbora</w:t>
            </w:r>
          </w:p>
        </w:tc>
        <w:tc>
          <w:tcPr>
            <w:tcW w:w="2245" w:type="dxa"/>
            <w:vAlign w:val="top"/>
          </w:tcPr>
          <w:p w14:paraId="6ACA4568" w14:textId="77777777" w:rsidR="00197104" w:rsidRDefault="00000000">
            <w:pPr>
              <w:pStyle w:val="CellColumn"/>
              <w:jc w:val="left"/>
            </w:pPr>
            <w:r>
              <w:rPr>
                <w:rFonts w:cs="Times New Roman"/>
              </w:rPr>
              <w:t>Sjednice MMO-a održavaju se jedne godine u jednoj, a potom sljedeće u drugoj državi potpisnici sporazuma</w:t>
            </w:r>
          </w:p>
        </w:tc>
        <w:tc>
          <w:tcPr>
            <w:tcW w:w="918" w:type="dxa"/>
          </w:tcPr>
          <w:p w14:paraId="6CD58FC1" w14:textId="77777777" w:rsidR="00197104" w:rsidRDefault="00000000">
            <w:pPr>
              <w:jc w:val="center"/>
            </w:pPr>
            <w:r>
              <w:t>Broj</w:t>
            </w:r>
          </w:p>
        </w:tc>
        <w:tc>
          <w:tcPr>
            <w:tcW w:w="918" w:type="dxa"/>
          </w:tcPr>
          <w:p w14:paraId="57F8CB62" w14:textId="77777777" w:rsidR="00197104" w:rsidRDefault="00000000">
            <w:pPr>
              <w:jc w:val="center"/>
            </w:pPr>
            <w:r>
              <w:t>1</w:t>
            </w:r>
          </w:p>
        </w:tc>
        <w:tc>
          <w:tcPr>
            <w:tcW w:w="918" w:type="dxa"/>
          </w:tcPr>
          <w:p w14:paraId="7E9F5A92" w14:textId="77777777" w:rsidR="00197104" w:rsidRDefault="00000000">
            <w:pPr>
              <w:pStyle w:val="CellColumn"/>
              <w:jc w:val="center"/>
            </w:pPr>
            <w:r>
              <w:rPr>
                <w:rFonts w:cs="Times New Roman"/>
              </w:rPr>
              <w:t>Godišnje izvješće o provedbi Strategije i Zakona o odnosima Republike Hrvatske s Hrvatima izvan Republike Hrvatske za 2021.</w:t>
            </w:r>
          </w:p>
        </w:tc>
        <w:tc>
          <w:tcPr>
            <w:tcW w:w="918" w:type="dxa"/>
          </w:tcPr>
          <w:p w14:paraId="4262896D" w14:textId="77777777" w:rsidR="00197104" w:rsidRDefault="00000000">
            <w:pPr>
              <w:jc w:val="center"/>
            </w:pPr>
            <w:r>
              <w:t>2</w:t>
            </w:r>
          </w:p>
        </w:tc>
        <w:tc>
          <w:tcPr>
            <w:tcW w:w="918" w:type="dxa"/>
          </w:tcPr>
          <w:p w14:paraId="593EF423" w14:textId="77777777" w:rsidR="00197104" w:rsidRDefault="00000000">
            <w:pPr>
              <w:jc w:val="center"/>
            </w:pPr>
            <w:r>
              <w:t>3</w:t>
            </w:r>
          </w:p>
        </w:tc>
        <w:tc>
          <w:tcPr>
            <w:tcW w:w="918" w:type="dxa"/>
          </w:tcPr>
          <w:p w14:paraId="5F28BEE0" w14:textId="77777777" w:rsidR="00197104" w:rsidRDefault="00000000">
            <w:pPr>
              <w:jc w:val="center"/>
            </w:pPr>
            <w:r>
              <w:t>3</w:t>
            </w:r>
          </w:p>
        </w:tc>
      </w:tr>
    </w:tbl>
    <w:p w14:paraId="6E7E40F9" w14:textId="77777777" w:rsidR="00197104" w:rsidRDefault="00197104">
      <w:pPr>
        <w:jc w:val="left"/>
      </w:pPr>
    </w:p>
    <w:p w14:paraId="7C8F90A8" w14:textId="77777777" w:rsidR="00197104" w:rsidRDefault="00000000">
      <w:pPr>
        <w:pStyle w:val="Heading4"/>
      </w:pPr>
      <w:r>
        <w:t>A862025 HRVATSKE SVJETSKE IGRE</w:t>
      </w:r>
    </w:p>
    <w:p w14:paraId="2AAD7525" w14:textId="77777777" w:rsidR="00197104" w:rsidRDefault="00000000">
      <w:pPr>
        <w:pStyle w:val="Heading8"/>
        <w:jc w:val="left"/>
      </w:pPr>
      <w:r>
        <w:t>Zakonske i druge pravne osnove</w:t>
      </w:r>
    </w:p>
    <w:p w14:paraId="5B73C682" w14:textId="77777777" w:rsidR="00197104" w:rsidRDefault="00000000">
      <w:r>
        <w:t>Zakon o odnosima Republike Hrvatske s Hrvatima izvan Republike Hrvatske članak 50.</w:t>
      </w:r>
    </w:p>
    <w:tbl>
      <w:tblPr>
        <w:tblStyle w:val="StilTablice"/>
        <w:tblW w:w="10206" w:type="dxa"/>
        <w:jc w:val="center"/>
        <w:tblLook w:val="04A0" w:firstRow="1" w:lastRow="0" w:firstColumn="1" w:lastColumn="0" w:noHBand="0" w:noVBand="1"/>
      </w:tblPr>
      <w:tblGrid>
        <w:gridCol w:w="1477"/>
        <w:gridCol w:w="1567"/>
        <w:gridCol w:w="1544"/>
        <w:gridCol w:w="1560"/>
        <w:gridCol w:w="1544"/>
        <w:gridCol w:w="1544"/>
        <w:gridCol w:w="970"/>
      </w:tblGrid>
      <w:tr w:rsidR="00197104" w14:paraId="2966BD6E" w14:textId="77777777">
        <w:trPr>
          <w:jc w:val="center"/>
        </w:trPr>
        <w:tc>
          <w:tcPr>
            <w:tcW w:w="1530" w:type="dxa"/>
            <w:shd w:val="clear" w:color="auto" w:fill="B5C0D8"/>
          </w:tcPr>
          <w:p w14:paraId="039360AB" w14:textId="77777777" w:rsidR="00197104" w:rsidRDefault="00000000">
            <w:pPr>
              <w:pStyle w:val="CellHeader"/>
              <w:jc w:val="center"/>
            </w:pPr>
            <w:r>
              <w:rPr>
                <w:rFonts w:cs="Times New Roman"/>
              </w:rPr>
              <w:lastRenderedPageBreak/>
              <w:t>Naziv aktivnosti</w:t>
            </w:r>
          </w:p>
        </w:tc>
        <w:tc>
          <w:tcPr>
            <w:tcW w:w="1632" w:type="dxa"/>
            <w:shd w:val="clear" w:color="auto" w:fill="B5C0D8"/>
          </w:tcPr>
          <w:p w14:paraId="47F021C4" w14:textId="77777777" w:rsidR="00197104" w:rsidRDefault="00000000">
            <w:pPr>
              <w:pStyle w:val="CellHeader"/>
              <w:jc w:val="center"/>
            </w:pPr>
            <w:r>
              <w:rPr>
                <w:rFonts w:cs="Times New Roman"/>
              </w:rPr>
              <w:t>Izvršenje 2021. (eur)</w:t>
            </w:r>
          </w:p>
        </w:tc>
        <w:tc>
          <w:tcPr>
            <w:tcW w:w="1632" w:type="dxa"/>
            <w:shd w:val="clear" w:color="auto" w:fill="B5C0D8"/>
          </w:tcPr>
          <w:p w14:paraId="624C2508" w14:textId="77777777" w:rsidR="00197104" w:rsidRDefault="00000000">
            <w:pPr>
              <w:pStyle w:val="CellHeader"/>
              <w:jc w:val="center"/>
            </w:pPr>
            <w:r>
              <w:rPr>
                <w:rFonts w:cs="Times New Roman"/>
              </w:rPr>
              <w:t>Plan 2022. (eur)</w:t>
            </w:r>
          </w:p>
        </w:tc>
        <w:tc>
          <w:tcPr>
            <w:tcW w:w="1632" w:type="dxa"/>
            <w:shd w:val="clear" w:color="auto" w:fill="B5C0D8"/>
          </w:tcPr>
          <w:p w14:paraId="1E359307" w14:textId="77777777" w:rsidR="00197104" w:rsidRDefault="00000000">
            <w:pPr>
              <w:pStyle w:val="CellHeader"/>
              <w:jc w:val="center"/>
            </w:pPr>
            <w:r>
              <w:rPr>
                <w:rFonts w:cs="Times New Roman"/>
              </w:rPr>
              <w:t>Plan 2023. (eur)</w:t>
            </w:r>
          </w:p>
        </w:tc>
        <w:tc>
          <w:tcPr>
            <w:tcW w:w="1632" w:type="dxa"/>
            <w:shd w:val="clear" w:color="auto" w:fill="B5C0D8"/>
          </w:tcPr>
          <w:p w14:paraId="08563555" w14:textId="77777777" w:rsidR="00197104" w:rsidRDefault="00000000">
            <w:pPr>
              <w:pStyle w:val="CellHeader"/>
              <w:jc w:val="center"/>
            </w:pPr>
            <w:r>
              <w:rPr>
                <w:rFonts w:cs="Times New Roman"/>
              </w:rPr>
              <w:t>Plan 2024. (eur)</w:t>
            </w:r>
          </w:p>
        </w:tc>
        <w:tc>
          <w:tcPr>
            <w:tcW w:w="1632" w:type="dxa"/>
            <w:shd w:val="clear" w:color="auto" w:fill="B5C0D8"/>
          </w:tcPr>
          <w:p w14:paraId="6E48C3C9" w14:textId="77777777" w:rsidR="00197104" w:rsidRDefault="00000000">
            <w:pPr>
              <w:pStyle w:val="CellHeader"/>
              <w:jc w:val="center"/>
            </w:pPr>
            <w:r>
              <w:rPr>
                <w:rFonts w:cs="Times New Roman"/>
              </w:rPr>
              <w:t>Plan 2025. (eur)</w:t>
            </w:r>
          </w:p>
        </w:tc>
        <w:tc>
          <w:tcPr>
            <w:tcW w:w="510" w:type="dxa"/>
            <w:shd w:val="clear" w:color="auto" w:fill="B5C0D8"/>
          </w:tcPr>
          <w:p w14:paraId="788BE1EA" w14:textId="77777777" w:rsidR="00197104" w:rsidRDefault="00000000">
            <w:pPr>
              <w:pStyle w:val="CellHeader"/>
              <w:jc w:val="center"/>
            </w:pPr>
            <w:r>
              <w:rPr>
                <w:rFonts w:cs="Times New Roman"/>
              </w:rPr>
              <w:t>Indeks 2023/2022</w:t>
            </w:r>
          </w:p>
        </w:tc>
      </w:tr>
      <w:tr w:rsidR="00197104" w14:paraId="0D5273A5" w14:textId="77777777">
        <w:trPr>
          <w:jc w:val="center"/>
        </w:trPr>
        <w:tc>
          <w:tcPr>
            <w:tcW w:w="1530" w:type="dxa"/>
            <w:vAlign w:val="top"/>
          </w:tcPr>
          <w:p w14:paraId="657DDC55" w14:textId="77777777" w:rsidR="00197104" w:rsidRDefault="00000000">
            <w:pPr>
              <w:pStyle w:val="CellColumn"/>
              <w:jc w:val="left"/>
            </w:pPr>
            <w:r>
              <w:rPr>
                <w:rFonts w:cs="Times New Roman"/>
              </w:rPr>
              <w:t>A862025</w:t>
            </w:r>
          </w:p>
        </w:tc>
        <w:tc>
          <w:tcPr>
            <w:tcW w:w="1632" w:type="dxa"/>
            <w:vAlign w:val="top"/>
          </w:tcPr>
          <w:p w14:paraId="287A8BA3" w14:textId="77777777" w:rsidR="00197104" w:rsidRDefault="00000000">
            <w:pPr>
              <w:jc w:val="right"/>
            </w:pPr>
            <w:r>
              <w:t>00</w:t>
            </w:r>
          </w:p>
        </w:tc>
        <w:tc>
          <w:tcPr>
            <w:tcW w:w="1632" w:type="dxa"/>
            <w:vAlign w:val="top"/>
          </w:tcPr>
          <w:p w14:paraId="004BAF21" w14:textId="77777777" w:rsidR="00197104" w:rsidRDefault="00000000">
            <w:pPr>
              <w:jc w:val="right"/>
            </w:pPr>
            <w:r>
              <w:t>00</w:t>
            </w:r>
          </w:p>
        </w:tc>
        <w:tc>
          <w:tcPr>
            <w:tcW w:w="1632" w:type="dxa"/>
            <w:vAlign w:val="top"/>
          </w:tcPr>
          <w:p w14:paraId="728A4054" w14:textId="77777777" w:rsidR="00197104" w:rsidRDefault="00000000">
            <w:pPr>
              <w:jc w:val="right"/>
            </w:pPr>
            <w:r>
              <w:t>132.722</w:t>
            </w:r>
          </w:p>
        </w:tc>
        <w:tc>
          <w:tcPr>
            <w:tcW w:w="1632" w:type="dxa"/>
            <w:vAlign w:val="top"/>
          </w:tcPr>
          <w:p w14:paraId="3CD2D153" w14:textId="77777777" w:rsidR="00197104" w:rsidRDefault="00000000">
            <w:pPr>
              <w:jc w:val="right"/>
            </w:pPr>
            <w:r>
              <w:t>00</w:t>
            </w:r>
          </w:p>
        </w:tc>
        <w:tc>
          <w:tcPr>
            <w:tcW w:w="1632" w:type="dxa"/>
            <w:vAlign w:val="top"/>
          </w:tcPr>
          <w:p w14:paraId="7EB53A49" w14:textId="77777777" w:rsidR="00197104" w:rsidRDefault="00000000">
            <w:pPr>
              <w:jc w:val="right"/>
            </w:pPr>
            <w:r>
              <w:t>00</w:t>
            </w:r>
          </w:p>
        </w:tc>
        <w:tc>
          <w:tcPr>
            <w:tcW w:w="510" w:type="dxa"/>
            <w:vAlign w:val="top"/>
          </w:tcPr>
          <w:p w14:paraId="0989FA42" w14:textId="77777777" w:rsidR="00197104" w:rsidRDefault="00000000">
            <w:pPr>
              <w:jc w:val="right"/>
            </w:pPr>
            <w:r>
              <w:t>0,0</w:t>
            </w:r>
          </w:p>
        </w:tc>
      </w:tr>
    </w:tbl>
    <w:p w14:paraId="2F2B473A" w14:textId="77777777" w:rsidR="00197104" w:rsidRDefault="00197104">
      <w:pPr>
        <w:jc w:val="left"/>
      </w:pPr>
    </w:p>
    <w:p w14:paraId="2A583E15" w14:textId="77777777" w:rsidR="00197104" w:rsidRDefault="00000000">
      <w:r>
        <w:t xml:space="preserve">Hrvatske svjetske igre su amatersko športsko natjecanje na kojem sudjeluju Hrvati i njihovi potomci iz cijeloga svijeta, predstavljajući državu u kojoj žive. Hrvatske svjetske igre su do sada održane 4 puta (2006. i 2010. u Zadru i 2014. i 2017. u Zagrebu). Četvrte Igre koje su se održale 2017. godine u Zagrebu okupile su do sada najveći broj sudionika, oko 1000 sportaša i goste/sudionike iz cijelog svijeta.    </w:t>
      </w:r>
    </w:p>
    <w:p w14:paraId="16528672" w14:textId="77777777" w:rsidR="00197104" w:rsidRDefault="00000000">
      <w:r>
        <w:t xml:space="preserve">Cilj ovog projekta je povezivanje Hrvata diljem svijeta, promicanje sportskih aktivnosti, očuvanje zajedništva te predstavljanje hrvatske kulture i baštine u sklopu pripadajućeg programa i pratećih aktivnosti. Posebni cilj ovog susreta je povezivanje domovinske i iseljene Hrvatske, poticanje mladih na uključivanje u aktivnosti hrvatskih zajednica, upoznavanje prilika u domovini Hrvatskoj te poticanje hrvatskog iseljeništva i njihovih potomaka na povratak u Republiku Hrvatsku i buduća gospodarska ulaganja. Radi se o amatersko sportskom natjecanju, a projekt neslužbeno nosi ime „Crolimpijada“ i može se opisati kao „Olimpijske igre s hrvatskim predznakom“. Igre okupljaju oko 2000 sudionika (od toga oko 1000 sportaša).     </w:t>
      </w:r>
    </w:p>
    <w:p w14:paraId="76FC7C95" w14:textId="77777777" w:rsidR="00197104" w:rsidRDefault="00000000">
      <w:r>
        <w:t>Na žalost, uslijed pandemije koronavirusa Igre nisu mogle biti održane u 2022. godini, kao što je planirano, već će se održati u 2023. U 2023. godini Središnji državni ured pružit će potporu organizaciji i realizaciji sportskih i društvenih aktivnosti tijekom Hrvatskih svjetskih igara, kroz osiguranje prehrane i smještaja sudionika. Temeljem dosadašnjeg iskustva osigurana su sredstva u iznosu od 88% za usluge smještaja sudionika, 10% za usluge prehrane te 2% za ostali materijal i usluge.</w:t>
      </w:r>
    </w:p>
    <w:p w14:paraId="4F4450AC" w14:textId="77777777" w:rsidR="00197104"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197104" w14:paraId="12EF8633" w14:textId="77777777">
        <w:trPr>
          <w:jc w:val="center"/>
        </w:trPr>
        <w:tc>
          <w:tcPr>
            <w:tcW w:w="2245" w:type="dxa"/>
            <w:shd w:val="clear" w:color="auto" w:fill="B5C0D8"/>
          </w:tcPr>
          <w:p w14:paraId="0AD7A9BC" w14:textId="77777777" w:rsidR="00197104" w:rsidRDefault="00000000">
            <w:pPr>
              <w:jc w:val="center"/>
            </w:pPr>
            <w:r>
              <w:t>Pokazatelj rezultata</w:t>
            </w:r>
          </w:p>
        </w:tc>
        <w:tc>
          <w:tcPr>
            <w:tcW w:w="2245" w:type="dxa"/>
            <w:shd w:val="clear" w:color="auto" w:fill="B5C0D8"/>
          </w:tcPr>
          <w:p w14:paraId="0E973D35" w14:textId="77777777" w:rsidR="00197104" w:rsidRDefault="00000000">
            <w:pPr>
              <w:pStyle w:val="CellHeader"/>
              <w:jc w:val="center"/>
            </w:pPr>
            <w:r>
              <w:rPr>
                <w:rFonts w:cs="Times New Roman"/>
              </w:rPr>
              <w:t>Definicija</w:t>
            </w:r>
          </w:p>
        </w:tc>
        <w:tc>
          <w:tcPr>
            <w:tcW w:w="918" w:type="dxa"/>
            <w:shd w:val="clear" w:color="auto" w:fill="B5C0D8"/>
          </w:tcPr>
          <w:p w14:paraId="5B13DEAA" w14:textId="77777777" w:rsidR="00197104" w:rsidRDefault="00000000">
            <w:pPr>
              <w:pStyle w:val="CellHeader"/>
              <w:jc w:val="center"/>
            </w:pPr>
            <w:r>
              <w:rPr>
                <w:rFonts w:cs="Times New Roman"/>
              </w:rPr>
              <w:t>Jedinica</w:t>
            </w:r>
          </w:p>
        </w:tc>
        <w:tc>
          <w:tcPr>
            <w:tcW w:w="918" w:type="dxa"/>
            <w:shd w:val="clear" w:color="auto" w:fill="B5C0D8"/>
          </w:tcPr>
          <w:p w14:paraId="2451F361" w14:textId="77777777" w:rsidR="00197104" w:rsidRDefault="00000000">
            <w:pPr>
              <w:pStyle w:val="CellHeader"/>
              <w:jc w:val="center"/>
            </w:pPr>
            <w:r>
              <w:rPr>
                <w:rFonts w:cs="Times New Roman"/>
              </w:rPr>
              <w:t>Polazna vrijednost</w:t>
            </w:r>
          </w:p>
        </w:tc>
        <w:tc>
          <w:tcPr>
            <w:tcW w:w="918" w:type="dxa"/>
            <w:shd w:val="clear" w:color="auto" w:fill="B5C0D8"/>
          </w:tcPr>
          <w:p w14:paraId="76F29EFC" w14:textId="77777777" w:rsidR="00197104" w:rsidRDefault="00000000">
            <w:pPr>
              <w:pStyle w:val="CellHeader"/>
              <w:jc w:val="center"/>
            </w:pPr>
            <w:r>
              <w:rPr>
                <w:rFonts w:cs="Times New Roman"/>
              </w:rPr>
              <w:t>Izvor podataka</w:t>
            </w:r>
          </w:p>
        </w:tc>
        <w:tc>
          <w:tcPr>
            <w:tcW w:w="918" w:type="dxa"/>
            <w:shd w:val="clear" w:color="auto" w:fill="B5C0D8"/>
          </w:tcPr>
          <w:p w14:paraId="54CA2614" w14:textId="77777777" w:rsidR="00197104" w:rsidRDefault="00000000">
            <w:pPr>
              <w:pStyle w:val="CellHeader"/>
              <w:jc w:val="center"/>
            </w:pPr>
            <w:r>
              <w:rPr>
                <w:rFonts w:cs="Times New Roman"/>
              </w:rPr>
              <w:t>Ciljana vrijednost (2023.)</w:t>
            </w:r>
          </w:p>
        </w:tc>
        <w:tc>
          <w:tcPr>
            <w:tcW w:w="918" w:type="dxa"/>
            <w:shd w:val="clear" w:color="auto" w:fill="B5C0D8"/>
          </w:tcPr>
          <w:p w14:paraId="6A23A2E8" w14:textId="77777777" w:rsidR="00197104" w:rsidRDefault="00000000">
            <w:pPr>
              <w:pStyle w:val="CellHeader"/>
              <w:jc w:val="center"/>
            </w:pPr>
            <w:r>
              <w:rPr>
                <w:rFonts w:cs="Times New Roman"/>
              </w:rPr>
              <w:t>Ciljana vrijednost (2024.)</w:t>
            </w:r>
          </w:p>
        </w:tc>
        <w:tc>
          <w:tcPr>
            <w:tcW w:w="918" w:type="dxa"/>
            <w:shd w:val="clear" w:color="auto" w:fill="B5C0D8"/>
          </w:tcPr>
          <w:p w14:paraId="742D8FB8" w14:textId="77777777" w:rsidR="00197104" w:rsidRDefault="00000000">
            <w:pPr>
              <w:pStyle w:val="CellHeader"/>
              <w:jc w:val="center"/>
            </w:pPr>
            <w:r>
              <w:rPr>
                <w:rFonts w:cs="Times New Roman"/>
              </w:rPr>
              <w:t>Ciljana vrijednost (2025.)</w:t>
            </w:r>
          </w:p>
        </w:tc>
      </w:tr>
      <w:tr w:rsidR="00197104" w14:paraId="7F8EB77C" w14:textId="77777777">
        <w:trPr>
          <w:jc w:val="center"/>
        </w:trPr>
        <w:tc>
          <w:tcPr>
            <w:tcW w:w="2245" w:type="dxa"/>
            <w:vAlign w:val="top"/>
          </w:tcPr>
          <w:p w14:paraId="09FC0BDA" w14:textId="77777777" w:rsidR="00197104" w:rsidRDefault="00000000">
            <w:pPr>
              <w:pStyle w:val="CellColumn"/>
              <w:jc w:val="left"/>
            </w:pPr>
            <w:r>
              <w:rPr>
                <w:rFonts w:cs="Times New Roman"/>
              </w:rPr>
              <w:t>Broj sudionika kojima je Središnji državni ured osigurao prehranu</w:t>
            </w:r>
          </w:p>
        </w:tc>
        <w:tc>
          <w:tcPr>
            <w:tcW w:w="2245" w:type="dxa"/>
            <w:vAlign w:val="top"/>
          </w:tcPr>
          <w:p w14:paraId="255F5BF3" w14:textId="77777777" w:rsidR="00197104" w:rsidRDefault="00000000">
            <w:pPr>
              <w:pStyle w:val="CellColumn"/>
              <w:jc w:val="left"/>
            </w:pPr>
            <w:r>
              <w:rPr>
                <w:rFonts w:cs="Times New Roman"/>
              </w:rPr>
              <w:t>Broj sudionika sportaša je broj sportaša koji sudjeluju u Hrvatskim svjetskim igrama</w:t>
            </w:r>
          </w:p>
        </w:tc>
        <w:tc>
          <w:tcPr>
            <w:tcW w:w="918" w:type="dxa"/>
          </w:tcPr>
          <w:p w14:paraId="56574421" w14:textId="77777777" w:rsidR="00197104" w:rsidRDefault="00000000">
            <w:pPr>
              <w:jc w:val="center"/>
            </w:pPr>
            <w:r>
              <w:t>Broj</w:t>
            </w:r>
          </w:p>
        </w:tc>
        <w:tc>
          <w:tcPr>
            <w:tcW w:w="918" w:type="dxa"/>
          </w:tcPr>
          <w:p w14:paraId="6CDD916F" w14:textId="77777777" w:rsidR="00197104" w:rsidRDefault="00000000">
            <w:pPr>
              <w:jc w:val="center"/>
            </w:pPr>
            <w:r>
              <w:t>900</w:t>
            </w:r>
          </w:p>
        </w:tc>
        <w:tc>
          <w:tcPr>
            <w:tcW w:w="918" w:type="dxa"/>
          </w:tcPr>
          <w:p w14:paraId="0B213B4D" w14:textId="77777777" w:rsidR="00197104" w:rsidRDefault="00000000">
            <w:pPr>
              <w:pStyle w:val="CellColumn"/>
              <w:jc w:val="center"/>
            </w:pPr>
            <w:r>
              <w:rPr>
                <w:rFonts w:cs="Times New Roman"/>
              </w:rPr>
              <w:t>Središnji državni ured za Hrvate izvan Republike Hrvatske</w:t>
            </w:r>
          </w:p>
        </w:tc>
        <w:tc>
          <w:tcPr>
            <w:tcW w:w="918" w:type="dxa"/>
          </w:tcPr>
          <w:p w14:paraId="14ECA2B6" w14:textId="77777777" w:rsidR="00197104" w:rsidRDefault="00000000">
            <w:pPr>
              <w:jc w:val="center"/>
            </w:pPr>
            <w:r>
              <w:t>1000</w:t>
            </w:r>
          </w:p>
        </w:tc>
        <w:tc>
          <w:tcPr>
            <w:tcW w:w="918" w:type="dxa"/>
          </w:tcPr>
          <w:p w14:paraId="552ADA43" w14:textId="77777777" w:rsidR="00197104" w:rsidRDefault="00000000">
            <w:pPr>
              <w:jc w:val="center"/>
            </w:pPr>
            <w:r>
              <w:t>1000</w:t>
            </w:r>
          </w:p>
        </w:tc>
        <w:tc>
          <w:tcPr>
            <w:tcW w:w="918" w:type="dxa"/>
          </w:tcPr>
          <w:p w14:paraId="68041461" w14:textId="77777777" w:rsidR="00197104" w:rsidRDefault="00000000">
            <w:pPr>
              <w:jc w:val="center"/>
            </w:pPr>
            <w:r>
              <w:t>1000</w:t>
            </w:r>
          </w:p>
        </w:tc>
      </w:tr>
    </w:tbl>
    <w:p w14:paraId="2121FF9E" w14:textId="77777777" w:rsidR="00197104" w:rsidRDefault="00197104">
      <w:pPr>
        <w:jc w:val="left"/>
      </w:pPr>
    </w:p>
    <w:p w14:paraId="305815B5" w14:textId="77777777" w:rsidR="00197104" w:rsidRDefault="00000000">
      <w:pPr>
        <w:pStyle w:val="Heading4"/>
      </w:pPr>
      <w:r>
        <w:t>A862026 ORGANIZIRANJE STRUČNIH SEMINARA I RADIONICA ZA HRVATE IZVAN REPUBLIKE HRVATSKE</w:t>
      </w:r>
    </w:p>
    <w:p w14:paraId="3E459B45" w14:textId="77777777" w:rsidR="00197104" w:rsidRDefault="00000000">
      <w:pPr>
        <w:pStyle w:val="Heading8"/>
        <w:jc w:val="left"/>
      </w:pPr>
      <w:r>
        <w:t>Zakonske i druge pravne osnove</w:t>
      </w:r>
    </w:p>
    <w:p w14:paraId="0F6269BB" w14:textId="77777777" w:rsidR="00197104" w:rsidRDefault="00000000">
      <w:r>
        <w:t>Zakon o odnosima Republike Hrvatske s Hrvatima izvan Republike Hrvatske čl. 33., 35., 49. i 53.</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197104" w14:paraId="1B27412D" w14:textId="77777777">
        <w:trPr>
          <w:jc w:val="center"/>
        </w:trPr>
        <w:tc>
          <w:tcPr>
            <w:tcW w:w="1530" w:type="dxa"/>
            <w:shd w:val="clear" w:color="auto" w:fill="B5C0D8"/>
          </w:tcPr>
          <w:p w14:paraId="4D7EDF3C" w14:textId="77777777" w:rsidR="00197104" w:rsidRDefault="00000000">
            <w:pPr>
              <w:pStyle w:val="CellHeader"/>
              <w:jc w:val="center"/>
            </w:pPr>
            <w:r>
              <w:rPr>
                <w:rFonts w:cs="Times New Roman"/>
              </w:rPr>
              <w:t>Naziv aktivnosti</w:t>
            </w:r>
          </w:p>
        </w:tc>
        <w:tc>
          <w:tcPr>
            <w:tcW w:w="1632" w:type="dxa"/>
            <w:shd w:val="clear" w:color="auto" w:fill="B5C0D8"/>
          </w:tcPr>
          <w:p w14:paraId="1746D266" w14:textId="77777777" w:rsidR="00197104" w:rsidRDefault="00000000">
            <w:pPr>
              <w:pStyle w:val="CellHeader"/>
              <w:jc w:val="center"/>
            </w:pPr>
            <w:r>
              <w:rPr>
                <w:rFonts w:cs="Times New Roman"/>
              </w:rPr>
              <w:t>Izvršenje 2021. (eur)</w:t>
            </w:r>
          </w:p>
        </w:tc>
        <w:tc>
          <w:tcPr>
            <w:tcW w:w="1632" w:type="dxa"/>
            <w:shd w:val="clear" w:color="auto" w:fill="B5C0D8"/>
          </w:tcPr>
          <w:p w14:paraId="13023F1E" w14:textId="77777777" w:rsidR="00197104" w:rsidRDefault="00000000">
            <w:pPr>
              <w:pStyle w:val="CellHeader"/>
              <w:jc w:val="center"/>
            </w:pPr>
            <w:r>
              <w:rPr>
                <w:rFonts w:cs="Times New Roman"/>
              </w:rPr>
              <w:t>Plan 2022. (eur)</w:t>
            </w:r>
          </w:p>
        </w:tc>
        <w:tc>
          <w:tcPr>
            <w:tcW w:w="1632" w:type="dxa"/>
            <w:shd w:val="clear" w:color="auto" w:fill="B5C0D8"/>
          </w:tcPr>
          <w:p w14:paraId="583C0DE1" w14:textId="77777777" w:rsidR="00197104" w:rsidRDefault="00000000">
            <w:pPr>
              <w:pStyle w:val="CellHeader"/>
              <w:jc w:val="center"/>
            </w:pPr>
            <w:r>
              <w:rPr>
                <w:rFonts w:cs="Times New Roman"/>
              </w:rPr>
              <w:t>Plan 2023. (eur)</w:t>
            </w:r>
          </w:p>
        </w:tc>
        <w:tc>
          <w:tcPr>
            <w:tcW w:w="1632" w:type="dxa"/>
            <w:shd w:val="clear" w:color="auto" w:fill="B5C0D8"/>
          </w:tcPr>
          <w:p w14:paraId="12ED627C" w14:textId="77777777" w:rsidR="00197104" w:rsidRDefault="00000000">
            <w:pPr>
              <w:pStyle w:val="CellHeader"/>
              <w:jc w:val="center"/>
            </w:pPr>
            <w:r>
              <w:rPr>
                <w:rFonts w:cs="Times New Roman"/>
              </w:rPr>
              <w:t>Plan 2024. (eur)</w:t>
            </w:r>
          </w:p>
        </w:tc>
        <w:tc>
          <w:tcPr>
            <w:tcW w:w="1632" w:type="dxa"/>
            <w:shd w:val="clear" w:color="auto" w:fill="B5C0D8"/>
          </w:tcPr>
          <w:p w14:paraId="37E7D82F" w14:textId="77777777" w:rsidR="00197104" w:rsidRDefault="00000000">
            <w:pPr>
              <w:pStyle w:val="CellHeader"/>
              <w:jc w:val="center"/>
            </w:pPr>
            <w:r>
              <w:rPr>
                <w:rFonts w:cs="Times New Roman"/>
              </w:rPr>
              <w:t>Plan 2025. (eur)</w:t>
            </w:r>
          </w:p>
        </w:tc>
        <w:tc>
          <w:tcPr>
            <w:tcW w:w="510" w:type="dxa"/>
            <w:shd w:val="clear" w:color="auto" w:fill="B5C0D8"/>
          </w:tcPr>
          <w:p w14:paraId="545D5233" w14:textId="77777777" w:rsidR="00197104" w:rsidRDefault="00000000">
            <w:pPr>
              <w:pStyle w:val="CellHeader"/>
              <w:jc w:val="center"/>
            </w:pPr>
            <w:r>
              <w:rPr>
                <w:rFonts w:cs="Times New Roman"/>
              </w:rPr>
              <w:t>Indeks 2023/2022</w:t>
            </w:r>
          </w:p>
        </w:tc>
      </w:tr>
      <w:tr w:rsidR="00197104" w14:paraId="0EA66AF4" w14:textId="77777777">
        <w:trPr>
          <w:jc w:val="center"/>
        </w:trPr>
        <w:tc>
          <w:tcPr>
            <w:tcW w:w="1530" w:type="dxa"/>
            <w:vAlign w:val="top"/>
          </w:tcPr>
          <w:p w14:paraId="4BFC1C3C" w14:textId="77777777" w:rsidR="00197104" w:rsidRDefault="00000000">
            <w:pPr>
              <w:pStyle w:val="CellColumn"/>
              <w:jc w:val="left"/>
            </w:pPr>
            <w:r>
              <w:rPr>
                <w:rFonts w:cs="Times New Roman"/>
              </w:rPr>
              <w:t>A862026</w:t>
            </w:r>
          </w:p>
        </w:tc>
        <w:tc>
          <w:tcPr>
            <w:tcW w:w="1632" w:type="dxa"/>
            <w:vAlign w:val="top"/>
          </w:tcPr>
          <w:p w14:paraId="21D40F2D" w14:textId="77777777" w:rsidR="00197104" w:rsidRDefault="00000000">
            <w:pPr>
              <w:jc w:val="right"/>
            </w:pPr>
            <w:r>
              <w:t>00</w:t>
            </w:r>
          </w:p>
        </w:tc>
        <w:tc>
          <w:tcPr>
            <w:tcW w:w="1632" w:type="dxa"/>
            <w:vAlign w:val="top"/>
          </w:tcPr>
          <w:p w14:paraId="5F5701F8" w14:textId="77777777" w:rsidR="00197104" w:rsidRDefault="00000000">
            <w:pPr>
              <w:jc w:val="right"/>
            </w:pPr>
            <w:r>
              <w:t>7.300</w:t>
            </w:r>
          </w:p>
        </w:tc>
        <w:tc>
          <w:tcPr>
            <w:tcW w:w="1632" w:type="dxa"/>
            <w:vAlign w:val="top"/>
          </w:tcPr>
          <w:p w14:paraId="27F37205" w14:textId="77777777" w:rsidR="00197104" w:rsidRDefault="00000000">
            <w:pPr>
              <w:jc w:val="right"/>
            </w:pPr>
            <w:r>
              <w:t>6.636</w:t>
            </w:r>
          </w:p>
        </w:tc>
        <w:tc>
          <w:tcPr>
            <w:tcW w:w="1632" w:type="dxa"/>
            <w:vAlign w:val="top"/>
          </w:tcPr>
          <w:p w14:paraId="4169E503" w14:textId="77777777" w:rsidR="00197104" w:rsidRDefault="00000000">
            <w:pPr>
              <w:jc w:val="right"/>
            </w:pPr>
            <w:r>
              <w:t>6.636</w:t>
            </w:r>
          </w:p>
        </w:tc>
        <w:tc>
          <w:tcPr>
            <w:tcW w:w="1632" w:type="dxa"/>
            <w:vAlign w:val="top"/>
          </w:tcPr>
          <w:p w14:paraId="16836A9A" w14:textId="77777777" w:rsidR="00197104" w:rsidRDefault="00000000">
            <w:pPr>
              <w:jc w:val="right"/>
            </w:pPr>
            <w:r>
              <w:t>6.636</w:t>
            </w:r>
          </w:p>
        </w:tc>
        <w:tc>
          <w:tcPr>
            <w:tcW w:w="510" w:type="dxa"/>
            <w:vAlign w:val="top"/>
          </w:tcPr>
          <w:p w14:paraId="4A9D4680" w14:textId="77777777" w:rsidR="00197104" w:rsidRDefault="00000000">
            <w:pPr>
              <w:jc w:val="right"/>
            </w:pPr>
            <w:r>
              <w:t>90,9</w:t>
            </w:r>
          </w:p>
        </w:tc>
      </w:tr>
    </w:tbl>
    <w:p w14:paraId="2161CCF0" w14:textId="77777777" w:rsidR="00197104" w:rsidRDefault="00197104">
      <w:pPr>
        <w:jc w:val="left"/>
      </w:pPr>
    </w:p>
    <w:p w14:paraId="3FFFD2CD" w14:textId="77777777" w:rsidR="00197104" w:rsidRDefault="00000000">
      <w:r>
        <w:t xml:space="preserve">Važan cilj Središnjeg državnog ureda je jačanje stručnih i profesionalnih kapaciteta Hrvata koji žive izvan Republike Hrvatske, poboljšanje njihovoga statusa i položaja, ali i poticanje njihovoga gospodarskog razvoja što se od 2017. godine provodi kroz ovu aktivnost.      </w:t>
      </w:r>
    </w:p>
    <w:p w14:paraId="5446E47A" w14:textId="77777777" w:rsidR="00197104" w:rsidRDefault="00000000">
      <w:r>
        <w:t xml:space="preserve">Velika je važnost organiziranja seminara na kojima predstavnici hrvatske manjine iz Republike Srbije i Crne Gore imaju priliku steći specifična znanja i vještine potrebne za aktivno zastupanje svojih manjinskih prava tijekom procesa pregovora za punopravno članstvo u Europskoj uniji države u kojoj žive te seminara i radionica o fondovima Europske unije na kojima se, u prvom redu Hrvatima koji žive u Bosni i Hercegovini te u Republici Srbiji i Crnoj Gori, omogućava stjecanje stručnih znanja i otvara mogućnost realizacije konkretnih projekata. Također će se, u </w:t>
      </w:r>
      <w:r>
        <w:lastRenderedPageBreak/>
        <w:t xml:space="preserve">suradnji s drugim tijelima državne uprave, organizirati različiti seminari/radionice s ciljem stjecanja posebnih znanja i vještina. Prije svega misli se na stručnu potporu izradu Prijedloga kurikuluma i njihove primjene u osnovnoškolskom i srednjoškolskom obrazovanju BiH (temelj: Sporazum o suradnji potpisan 29.3.2022.) kao i na radionice/seminare iz područja poljoprivrede i turizma.  </w:t>
      </w:r>
    </w:p>
    <w:p w14:paraId="3EB80CA3" w14:textId="77777777" w:rsidR="00197104" w:rsidRDefault="00000000">
      <w:r>
        <w:t xml:space="preserve">Nadalje, različite hrvatske zajednice koje žive širom svijeta imaju specifične potrebe te traže suradnju i pomoć Središnjeg državnog ureda oko određenih stručnih pitanja, gdje je potrebno pozitivno i učinkovito odgovoriti organiziranjem ciljanih stručnih seminara i radionica.  </w:t>
      </w:r>
    </w:p>
    <w:p w14:paraId="35C9ADC5" w14:textId="77777777" w:rsidR="00197104" w:rsidRDefault="00000000">
      <w:r>
        <w:t>Sredstva su planirana u iznosu od 50% za troškove prehrane sudionika, a 50 % za ostale usluge kroz sve tri godine.</w:t>
      </w:r>
    </w:p>
    <w:p w14:paraId="151C2F44" w14:textId="77777777" w:rsidR="00197104"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197104" w14:paraId="0530ED9E" w14:textId="77777777">
        <w:trPr>
          <w:jc w:val="center"/>
        </w:trPr>
        <w:tc>
          <w:tcPr>
            <w:tcW w:w="2245" w:type="dxa"/>
            <w:shd w:val="clear" w:color="auto" w:fill="B5C0D8"/>
          </w:tcPr>
          <w:p w14:paraId="754E0F3A" w14:textId="77777777" w:rsidR="00197104" w:rsidRDefault="00000000">
            <w:pPr>
              <w:jc w:val="center"/>
            </w:pPr>
            <w:r>
              <w:t>Pokazatelj rezultata</w:t>
            </w:r>
          </w:p>
        </w:tc>
        <w:tc>
          <w:tcPr>
            <w:tcW w:w="2245" w:type="dxa"/>
            <w:shd w:val="clear" w:color="auto" w:fill="B5C0D8"/>
          </w:tcPr>
          <w:p w14:paraId="4EAB27DE" w14:textId="77777777" w:rsidR="00197104" w:rsidRDefault="00000000">
            <w:pPr>
              <w:pStyle w:val="CellHeader"/>
              <w:jc w:val="center"/>
            </w:pPr>
            <w:r>
              <w:rPr>
                <w:rFonts w:cs="Times New Roman"/>
              </w:rPr>
              <w:t>Definicija</w:t>
            </w:r>
          </w:p>
        </w:tc>
        <w:tc>
          <w:tcPr>
            <w:tcW w:w="918" w:type="dxa"/>
            <w:shd w:val="clear" w:color="auto" w:fill="B5C0D8"/>
          </w:tcPr>
          <w:p w14:paraId="17255CF9" w14:textId="77777777" w:rsidR="00197104" w:rsidRDefault="00000000">
            <w:pPr>
              <w:pStyle w:val="CellHeader"/>
              <w:jc w:val="center"/>
            </w:pPr>
            <w:r>
              <w:rPr>
                <w:rFonts w:cs="Times New Roman"/>
              </w:rPr>
              <w:t>Jedinica</w:t>
            </w:r>
          </w:p>
        </w:tc>
        <w:tc>
          <w:tcPr>
            <w:tcW w:w="918" w:type="dxa"/>
            <w:shd w:val="clear" w:color="auto" w:fill="B5C0D8"/>
          </w:tcPr>
          <w:p w14:paraId="0F6C7076" w14:textId="77777777" w:rsidR="00197104" w:rsidRDefault="00000000">
            <w:pPr>
              <w:pStyle w:val="CellHeader"/>
              <w:jc w:val="center"/>
            </w:pPr>
            <w:r>
              <w:rPr>
                <w:rFonts w:cs="Times New Roman"/>
              </w:rPr>
              <w:t>Polazna vrijednost</w:t>
            </w:r>
          </w:p>
        </w:tc>
        <w:tc>
          <w:tcPr>
            <w:tcW w:w="918" w:type="dxa"/>
            <w:shd w:val="clear" w:color="auto" w:fill="B5C0D8"/>
          </w:tcPr>
          <w:p w14:paraId="4E231497" w14:textId="77777777" w:rsidR="00197104" w:rsidRDefault="00000000">
            <w:pPr>
              <w:pStyle w:val="CellHeader"/>
              <w:jc w:val="center"/>
            </w:pPr>
            <w:r>
              <w:rPr>
                <w:rFonts w:cs="Times New Roman"/>
              </w:rPr>
              <w:t>Izvor podataka</w:t>
            </w:r>
          </w:p>
        </w:tc>
        <w:tc>
          <w:tcPr>
            <w:tcW w:w="918" w:type="dxa"/>
            <w:shd w:val="clear" w:color="auto" w:fill="B5C0D8"/>
          </w:tcPr>
          <w:p w14:paraId="32D9C7C3" w14:textId="77777777" w:rsidR="00197104" w:rsidRDefault="00000000">
            <w:pPr>
              <w:pStyle w:val="CellHeader"/>
              <w:jc w:val="center"/>
            </w:pPr>
            <w:r>
              <w:rPr>
                <w:rFonts w:cs="Times New Roman"/>
              </w:rPr>
              <w:t>Ciljana vrijednost (2023.)</w:t>
            </w:r>
          </w:p>
        </w:tc>
        <w:tc>
          <w:tcPr>
            <w:tcW w:w="918" w:type="dxa"/>
            <w:shd w:val="clear" w:color="auto" w:fill="B5C0D8"/>
          </w:tcPr>
          <w:p w14:paraId="67D154AF" w14:textId="77777777" w:rsidR="00197104" w:rsidRDefault="00000000">
            <w:pPr>
              <w:pStyle w:val="CellHeader"/>
              <w:jc w:val="center"/>
            </w:pPr>
            <w:r>
              <w:rPr>
                <w:rFonts w:cs="Times New Roman"/>
              </w:rPr>
              <w:t>Ciljana vrijednost (2024.)</w:t>
            </w:r>
          </w:p>
        </w:tc>
        <w:tc>
          <w:tcPr>
            <w:tcW w:w="918" w:type="dxa"/>
            <w:shd w:val="clear" w:color="auto" w:fill="B5C0D8"/>
          </w:tcPr>
          <w:p w14:paraId="64AABD66" w14:textId="77777777" w:rsidR="00197104" w:rsidRDefault="00000000">
            <w:pPr>
              <w:pStyle w:val="CellHeader"/>
              <w:jc w:val="center"/>
            </w:pPr>
            <w:r>
              <w:rPr>
                <w:rFonts w:cs="Times New Roman"/>
              </w:rPr>
              <w:t>Ciljana vrijednost (2025.)</w:t>
            </w:r>
          </w:p>
        </w:tc>
      </w:tr>
      <w:tr w:rsidR="00197104" w14:paraId="523CB351" w14:textId="77777777">
        <w:trPr>
          <w:jc w:val="center"/>
        </w:trPr>
        <w:tc>
          <w:tcPr>
            <w:tcW w:w="2245" w:type="dxa"/>
            <w:vAlign w:val="top"/>
          </w:tcPr>
          <w:p w14:paraId="411867AB" w14:textId="77777777" w:rsidR="00197104" w:rsidRDefault="00000000">
            <w:pPr>
              <w:pStyle w:val="CellColumn"/>
              <w:jc w:val="left"/>
            </w:pPr>
            <w:r>
              <w:rPr>
                <w:rFonts w:cs="Times New Roman"/>
              </w:rPr>
              <w:t>Broj održanih seminara/radionica</w:t>
            </w:r>
          </w:p>
        </w:tc>
        <w:tc>
          <w:tcPr>
            <w:tcW w:w="2245" w:type="dxa"/>
            <w:vAlign w:val="top"/>
          </w:tcPr>
          <w:p w14:paraId="604DD779" w14:textId="77777777" w:rsidR="00197104" w:rsidRDefault="00000000">
            <w:pPr>
              <w:pStyle w:val="CellColumn"/>
              <w:jc w:val="left"/>
            </w:pPr>
            <w:r>
              <w:rPr>
                <w:rFonts w:cs="Times New Roman"/>
              </w:rPr>
              <w:t>Radionice/seminari se organiziraju kao odgovor na specifične potrebe Hrvata izvan RH</w:t>
            </w:r>
          </w:p>
        </w:tc>
        <w:tc>
          <w:tcPr>
            <w:tcW w:w="918" w:type="dxa"/>
          </w:tcPr>
          <w:p w14:paraId="25501A52" w14:textId="77777777" w:rsidR="00197104" w:rsidRDefault="00000000">
            <w:pPr>
              <w:jc w:val="center"/>
            </w:pPr>
            <w:r>
              <w:t>Broj</w:t>
            </w:r>
          </w:p>
        </w:tc>
        <w:tc>
          <w:tcPr>
            <w:tcW w:w="918" w:type="dxa"/>
          </w:tcPr>
          <w:p w14:paraId="0D0E7BB5" w14:textId="77777777" w:rsidR="00197104" w:rsidRDefault="00000000">
            <w:pPr>
              <w:jc w:val="center"/>
            </w:pPr>
            <w:r>
              <w:t>0</w:t>
            </w:r>
          </w:p>
        </w:tc>
        <w:tc>
          <w:tcPr>
            <w:tcW w:w="918" w:type="dxa"/>
          </w:tcPr>
          <w:p w14:paraId="7FAC7FE7" w14:textId="77777777" w:rsidR="00197104" w:rsidRDefault="00000000">
            <w:pPr>
              <w:pStyle w:val="CellColumn"/>
              <w:jc w:val="center"/>
            </w:pPr>
            <w:r>
              <w:rPr>
                <w:rFonts w:cs="Times New Roman"/>
              </w:rPr>
              <w:t>Središnji državni ureda za Hrvate izvan Republike Hrvatske</w:t>
            </w:r>
          </w:p>
        </w:tc>
        <w:tc>
          <w:tcPr>
            <w:tcW w:w="918" w:type="dxa"/>
          </w:tcPr>
          <w:p w14:paraId="17B3C71E" w14:textId="77777777" w:rsidR="00197104" w:rsidRDefault="00000000">
            <w:pPr>
              <w:jc w:val="center"/>
            </w:pPr>
            <w:r>
              <w:t>2</w:t>
            </w:r>
          </w:p>
        </w:tc>
        <w:tc>
          <w:tcPr>
            <w:tcW w:w="918" w:type="dxa"/>
          </w:tcPr>
          <w:p w14:paraId="66EA89A9" w14:textId="77777777" w:rsidR="00197104" w:rsidRDefault="00000000">
            <w:pPr>
              <w:jc w:val="center"/>
            </w:pPr>
            <w:r>
              <w:t>3</w:t>
            </w:r>
          </w:p>
        </w:tc>
        <w:tc>
          <w:tcPr>
            <w:tcW w:w="918" w:type="dxa"/>
          </w:tcPr>
          <w:p w14:paraId="4EB00856" w14:textId="77777777" w:rsidR="00197104" w:rsidRDefault="00000000">
            <w:pPr>
              <w:jc w:val="center"/>
            </w:pPr>
            <w:r>
              <w:t>4</w:t>
            </w:r>
          </w:p>
        </w:tc>
      </w:tr>
    </w:tbl>
    <w:p w14:paraId="7DB80FBA" w14:textId="77777777" w:rsidR="00197104" w:rsidRDefault="00197104">
      <w:pPr>
        <w:jc w:val="left"/>
      </w:pPr>
    </w:p>
    <w:p w14:paraId="19404297" w14:textId="77777777" w:rsidR="00197104" w:rsidRDefault="00000000">
      <w:pPr>
        <w:pStyle w:val="Heading4"/>
      </w:pPr>
      <w:r>
        <w:t>A862028 POTPORA UČENJU HRVATSKOGA JEZIKA ZA HRVATSKO ISELJENIŠTVO I HRVATSKU MANJINU U INOZEMSTVU</w:t>
      </w:r>
    </w:p>
    <w:p w14:paraId="5147639C" w14:textId="77777777" w:rsidR="00197104" w:rsidRDefault="00000000">
      <w:pPr>
        <w:pStyle w:val="Heading8"/>
        <w:jc w:val="left"/>
      </w:pPr>
      <w:r>
        <w:t>Zakonske i druge pravne osnove</w:t>
      </w:r>
    </w:p>
    <w:p w14:paraId="3AC53FD3" w14:textId="77777777" w:rsidR="00197104" w:rsidRDefault="00000000">
      <w:r>
        <w:t>Zakon o odnosima Republike Hrvatske s Hrvatima izvan Republike Hrvatske čl. 33., 34., 48. i 60., Pravilnik o dodjeli stipendije za učenje hrvatskoga jezika u Republici Hrvatskoj i za internetsko učenje hrvatskoga jezika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197104" w14:paraId="0D48839B" w14:textId="77777777">
        <w:trPr>
          <w:jc w:val="center"/>
        </w:trPr>
        <w:tc>
          <w:tcPr>
            <w:tcW w:w="1530" w:type="dxa"/>
            <w:shd w:val="clear" w:color="auto" w:fill="B5C0D8"/>
          </w:tcPr>
          <w:p w14:paraId="3C2E4790" w14:textId="77777777" w:rsidR="00197104" w:rsidRDefault="00000000">
            <w:pPr>
              <w:pStyle w:val="CellHeader"/>
              <w:jc w:val="center"/>
            </w:pPr>
            <w:r>
              <w:rPr>
                <w:rFonts w:cs="Times New Roman"/>
              </w:rPr>
              <w:t>Naziv aktivnosti</w:t>
            </w:r>
          </w:p>
        </w:tc>
        <w:tc>
          <w:tcPr>
            <w:tcW w:w="1632" w:type="dxa"/>
            <w:shd w:val="clear" w:color="auto" w:fill="B5C0D8"/>
          </w:tcPr>
          <w:p w14:paraId="567C24D8" w14:textId="77777777" w:rsidR="00197104" w:rsidRDefault="00000000">
            <w:pPr>
              <w:pStyle w:val="CellHeader"/>
              <w:jc w:val="center"/>
            </w:pPr>
            <w:r>
              <w:rPr>
                <w:rFonts w:cs="Times New Roman"/>
              </w:rPr>
              <w:t>Izvršenje 2021. (eur)</w:t>
            </w:r>
          </w:p>
        </w:tc>
        <w:tc>
          <w:tcPr>
            <w:tcW w:w="1632" w:type="dxa"/>
            <w:shd w:val="clear" w:color="auto" w:fill="B5C0D8"/>
          </w:tcPr>
          <w:p w14:paraId="739E61E2" w14:textId="77777777" w:rsidR="00197104" w:rsidRDefault="00000000">
            <w:pPr>
              <w:pStyle w:val="CellHeader"/>
              <w:jc w:val="center"/>
            </w:pPr>
            <w:r>
              <w:rPr>
                <w:rFonts w:cs="Times New Roman"/>
              </w:rPr>
              <w:t>Plan 2022. (eur)</w:t>
            </w:r>
          </w:p>
        </w:tc>
        <w:tc>
          <w:tcPr>
            <w:tcW w:w="1632" w:type="dxa"/>
            <w:shd w:val="clear" w:color="auto" w:fill="B5C0D8"/>
          </w:tcPr>
          <w:p w14:paraId="1E1E1F21" w14:textId="77777777" w:rsidR="00197104" w:rsidRDefault="00000000">
            <w:pPr>
              <w:pStyle w:val="CellHeader"/>
              <w:jc w:val="center"/>
            </w:pPr>
            <w:r>
              <w:rPr>
                <w:rFonts w:cs="Times New Roman"/>
              </w:rPr>
              <w:t>Plan 2023. (eur)</w:t>
            </w:r>
          </w:p>
        </w:tc>
        <w:tc>
          <w:tcPr>
            <w:tcW w:w="1632" w:type="dxa"/>
            <w:shd w:val="clear" w:color="auto" w:fill="B5C0D8"/>
          </w:tcPr>
          <w:p w14:paraId="049CEA91" w14:textId="77777777" w:rsidR="00197104" w:rsidRDefault="00000000">
            <w:pPr>
              <w:pStyle w:val="CellHeader"/>
              <w:jc w:val="center"/>
            </w:pPr>
            <w:r>
              <w:rPr>
                <w:rFonts w:cs="Times New Roman"/>
              </w:rPr>
              <w:t>Plan 2024. (eur)</w:t>
            </w:r>
          </w:p>
        </w:tc>
        <w:tc>
          <w:tcPr>
            <w:tcW w:w="1632" w:type="dxa"/>
            <w:shd w:val="clear" w:color="auto" w:fill="B5C0D8"/>
          </w:tcPr>
          <w:p w14:paraId="12DF6B49" w14:textId="77777777" w:rsidR="00197104" w:rsidRDefault="00000000">
            <w:pPr>
              <w:pStyle w:val="CellHeader"/>
              <w:jc w:val="center"/>
            </w:pPr>
            <w:r>
              <w:rPr>
                <w:rFonts w:cs="Times New Roman"/>
              </w:rPr>
              <w:t>Plan 2025. (eur)</w:t>
            </w:r>
          </w:p>
        </w:tc>
        <w:tc>
          <w:tcPr>
            <w:tcW w:w="510" w:type="dxa"/>
            <w:shd w:val="clear" w:color="auto" w:fill="B5C0D8"/>
          </w:tcPr>
          <w:p w14:paraId="20238240" w14:textId="77777777" w:rsidR="00197104" w:rsidRDefault="00000000">
            <w:pPr>
              <w:pStyle w:val="CellHeader"/>
              <w:jc w:val="center"/>
            </w:pPr>
            <w:r>
              <w:rPr>
                <w:rFonts w:cs="Times New Roman"/>
              </w:rPr>
              <w:t>Indeks 2023/2022</w:t>
            </w:r>
          </w:p>
        </w:tc>
      </w:tr>
      <w:tr w:rsidR="00197104" w14:paraId="2F17DD5E" w14:textId="77777777">
        <w:trPr>
          <w:jc w:val="center"/>
        </w:trPr>
        <w:tc>
          <w:tcPr>
            <w:tcW w:w="1530" w:type="dxa"/>
            <w:vAlign w:val="top"/>
          </w:tcPr>
          <w:p w14:paraId="31ED872F" w14:textId="77777777" w:rsidR="00197104" w:rsidRDefault="00000000">
            <w:pPr>
              <w:pStyle w:val="CellColumn"/>
              <w:jc w:val="left"/>
            </w:pPr>
            <w:r>
              <w:rPr>
                <w:rFonts w:cs="Times New Roman"/>
              </w:rPr>
              <w:t>A862028</w:t>
            </w:r>
          </w:p>
        </w:tc>
        <w:tc>
          <w:tcPr>
            <w:tcW w:w="1632" w:type="dxa"/>
            <w:vAlign w:val="top"/>
          </w:tcPr>
          <w:p w14:paraId="0067E08F" w14:textId="77777777" w:rsidR="00197104" w:rsidRDefault="00000000">
            <w:pPr>
              <w:jc w:val="right"/>
            </w:pPr>
            <w:r>
              <w:t>187.984</w:t>
            </w:r>
          </w:p>
        </w:tc>
        <w:tc>
          <w:tcPr>
            <w:tcW w:w="1632" w:type="dxa"/>
            <w:vAlign w:val="top"/>
          </w:tcPr>
          <w:p w14:paraId="2C1E7031" w14:textId="77777777" w:rsidR="00197104" w:rsidRDefault="00000000">
            <w:pPr>
              <w:jc w:val="right"/>
            </w:pPr>
            <w:r>
              <w:t>460.548</w:t>
            </w:r>
          </w:p>
        </w:tc>
        <w:tc>
          <w:tcPr>
            <w:tcW w:w="1632" w:type="dxa"/>
            <w:vAlign w:val="top"/>
          </w:tcPr>
          <w:p w14:paraId="26C2E205" w14:textId="77777777" w:rsidR="00197104" w:rsidRDefault="00000000">
            <w:pPr>
              <w:jc w:val="right"/>
            </w:pPr>
            <w:r>
              <w:t>702.105</w:t>
            </w:r>
          </w:p>
        </w:tc>
        <w:tc>
          <w:tcPr>
            <w:tcW w:w="1632" w:type="dxa"/>
            <w:vAlign w:val="top"/>
          </w:tcPr>
          <w:p w14:paraId="1D658FFE" w14:textId="77777777" w:rsidR="00197104" w:rsidRDefault="00000000">
            <w:pPr>
              <w:jc w:val="right"/>
            </w:pPr>
            <w:r>
              <w:t>703.431</w:t>
            </w:r>
          </w:p>
        </w:tc>
        <w:tc>
          <w:tcPr>
            <w:tcW w:w="1632" w:type="dxa"/>
            <w:vAlign w:val="top"/>
          </w:tcPr>
          <w:p w14:paraId="5C51C343" w14:textId="77777777" w:rsidR="00197104" w:rsidRDefault="00000000">
            <w:pPr>
              <w:jc w:val="right"/>
            </w:pPr>
            <w:r>
              <w:t>703.431</w:t>
            </w:r>
          </w:p>
        </w:tc>
        <w:tc>
          <w:tcPr>
            <w:tcW w:w="510" w:type="dxa"/>
            <w:vAlign w:val="top"/>
          </w:tcPr>
          <w:p w14:paraId="47BCBFD3" w14:textId="77777777" w:rsidR="00197104" w:rsidRDefault="00000000">
            <w:pPr>
              <w:jc w:val="right"/>
            </w:pPr>
            <w:r>
              <w:t>152,4</w:t>
            </w:r>
          </w:p>
        </w:tc>
      </w:tr>
    </w:tbl>
    <w:p w14:paraId="41941F36" w14:textId="77777777" w:rsidR="00197104" w:rsidRDefault="00197104">
      <w:pPr>
        <w:jc w:val="left"/>
      </w:pPr>
    </w:p>
    <w:p w14:paraId="6A7E4011" w14:textId="77777777" w:rsidR="00197104" w:rsidRDefault="00000000">
      <w:r>
        <w:t xml:space="preserve">Budući da hrvatski jezik ima iznimnu važnost za očuvanje i njegovanje hrvatskoga identiteta, Središnji državni ured posebnu pozornost posvećuje osmišljavanju i provođenju različitih aktivnosti kojima se pripadnicima hrvatske manjine i hrvatskoga iseljeništva omogućava učenje hrvatskoga jezika i upoznavanje hrvatske kulture i baštine te ih se na taj način potiče na jačanje povezanosti i na dolazak u Hrvatsku.    </w:t>
      </w:r>
    </w:p>
    <w:p w14:paraId="086CCA22" w14:textId="77777777" w:rsidR="00197104" w:rsidRDefault="00000000">
      <w:r>
        <w:t xml:space="preserve">Na navedenoj aktivnosti planirana su sredstva za provedbu programa učenja hrvatskog jezika „Croaticum“ koji se provodi u Republici Hrvatskoj koja će od 2022. godine biti značajno povećana. Planirana su sredstva i za nastavak programa „on line“ učenja hrvatskog jezika što svakako pridonosi jačanju identiteta Hrvata izvan Republike Hrvatske te njihovog jačeg povezivanja s matičnom domovinom. On line učenje jezika od posebne je važnosti s obzirom na činjenicu da preko 2 milijuna Hrvata živi u Europi i prekoocenaskim zemljama te da druga i treća generacija njihovih potomaka u iseljeništvu ne poznaju u dovoljnoj mjeri hrvatski jezik.  Pored navedenog, na ovoj aktivnosti planirana su sredstva i za organizaciju seminara i stručnog usavršavanja učitelja hrvatskog jezika u organizaciji Središnjeg državnog ureda. Posebna sredstva su planirana za razvoj i produkciju digitalne aplikacije za učenje hrvatskog jezika. </w:t>
      </w:r>
    </w:p>
    <w:p w14:paraId="50933ACA" w14:textId="77777777" w:rsidR="00197104" w:rsidRDefault="00000000">
      <w:r>
        <w:t xml:space="preserve">Za provedbu programa učenja hrvatskog jezika „Croaticum“ u 2023. godini planirano je 76% sredstava, za razvoj i produkciju digitalne aplikacije 19%, za on line učenje hrvatskog jezika 2%, a za seminare i stručno usavršavanje učitelja hrvatskog jezika 3%. Slična raspodjela planirana je i za 2024. i 2025. godinu.  </w:t>
      </w:r>
    </w:p>
    <w:p w14:paraId="3B433951" w14:textId="77777777" w:rsidR="00197104" w:rsidRDefault="00000000">
      <w:r>
        <w:t xml:space="preserve">Tečaj učenja hrvatskog jezika (Croaticum)     </w:t>
      </w:r>
    </w:p>
    <w:p w14:paraId="1CFA9B6A" w14:textId="77777777" w:rsidR="00197104" w:rsidRDefault="00000000">
      <w:r>
        <w:t xml:space="preserve">Središnji državni ured svake godine raspisuje Javni poziv te ga objavljuje u mjesecu travnju ili svibnju za iduću akademsku godinu. Počevši od akademske godine 2015./16., u istom okviru ponuđena je i mogućnost dodjele naknade/stipendije za internetsko učenje hrvatskoga jezika (HiT-1).       </w:t>
      </w:r>
    </w:p>
    <w:p w14:paraId="5528F3D2" w14:textId="77777777" w:rsidR="00197104" w:rsidRDefault="00000000">
      <w:r>
        <w:lastRenderedPageBreak/>
        <w:t xml:space="preserve">Na Javni poziv mogu se prijaviti: pripadnici hrvatskoga naroda, njihovi supružnici kao i prijatelji hrvatskoga naroda i Republike Hrvatske koji njeguju hrvatski identitet i promiču hrvatsko kulturno zajedništvo, a imaju navršenih 18 godina, završenu najmanje srednju školu i prebivalište izvan Republike Hrvatske.     </w:t>
      </w:r>
    </w:p>
    <w:p w14:paraId="1F1E8F9D" w14:textId="77777777" w:rsidR="00197104" w:rsidRDefault="00000000">
      <w:r>
        <w:t xml:space="preserve">Slijedom prijedloga Povjerenstva, Odluku o dodjeli naknada/stipendija donosi čelnik (državni tajnik) Središnjeg državnog ureda, a Tečaj se odvija na Filozofskim fakultetima u Zagrebu, Splitu, Rijeci ,Osijeku, a od akademske 2022./2023. i u Zadru. Od 2022. godine znatno je povećan broj dodijeljenih stipendija (s 250 na 450)  </w:t>
      </w:r>
    </w:p>
    <w:p w14:paraId="72784915" w14:textId="77777777" w:rsidR="00197104" w:rsidRDefault="00000000">
      <w:r>
        <w:t xml:space="preserve">Po objavljivanju Odluke, a odmah nakon početka Tečaja, s korisnicima naknade/stipendije zaključuje se Ugovor kojim se međusobno utvrđuju prava i obveze.     </w:t>
      </w:r>
    </w:p>
    <w:p w14:paraId="0B989CAC" w14:textId="77777777" w:rsidR="00197104" w:rsidRDefault="00000000">
      <w:r>
        <w:t xml:space="preserve">Naknada/stipendija (1 naknada = 1 semestar) za učenje hrvatskoga jezika u Republici Hrvatskoj uključuje podmirenje troškova tečaja hrvatskoga jezika (Središnji državni ured isplaćuje fakultetima oko 597 EUR za semestar po polazniku), troškove subvencionirane prehrane do dva obroka dnevno (osigurava Ministarstvo znanosti i obrazovanja), te isplatu dijela troškova smještaja (u studentskom domu ili privatno). Ova naknada je u 2022. godini povećana s 53,00 EUR na 106,00 EUR mjesečno. Za polaznike internetskog tečaja isplaćuju se troškovi organizatoru tečaja (Sveučilištu u Zagrebu oko 498 EUR za semestar po polazniku). </w:t>
      </w:r>
    </w:p>
    <w:p w14:paraId="78BF37A4" w14:textId="77777777" w:rsidR="00197104" w:rsidRDefault="00000000">
      <w:r>
        <w:t xml:space="preserve">Subvencioniranu prehranu i studentski smještaj odobrava Ministarstvo znanosti i obrazovanja te za svaku godinu donosi predmetne odluke kojima se osigurava subvencionirana prehrana i smještaj za odgovarajući broj stipendista Središnjeg državnog ureda.     </w:t>
      </w:r>
    </w:p>
    <w:p w14:paraId="5AC68184" w14:textId="77777777" w:rsidR="00197104" w:rsidRDefault="00000000">
      <w:r>
        <w:t xml:space="preserve">Programom učenja hrvatskoga jezika postiže se upoznavanje i njegovanje hrvatske kulture, nacionalnog identiteta, kao i promicanje suradnje Republike Hrvatske s iseljenim Hrvatima i njihovim potomcima.     </w:t>
      </w:r>
    </w:p>
    <w:p w14:paraId="0C63975F" w14:textId="77777777" w:rsidR="00197104" w:rsidRDefault="00000000">
      <w:r>
        <w:t xml:space="preserve">Zbog kontinuiranog porasta broja polaznika, kao i onih koji izražavaju želju za ostankom u Hrvatskoj, ovaj Program smatramo vrlo važnom mjerom usmjerenom na povratak i useljavanje kao i nužan mehanizam temeljite i postupne integracije u društveni život Republike Hrvatske, a za kojeg smo duboko uvjereni da daje pozitivan poticaj i impuls demografskoj revitalizaciji naše domovine. S obzirom na važnost Programa osigurana su dostatna sredstva kako bi se što više povratnika uključilo u Program, kao i radi uvođenja novih sadržaja za vrijeme trajanja Programa učenja hrvatskog jezika kako bi se poboljšala njegova kvaliteta.     </w:t>
      </w:r>
    </w:p>
    <w:p w14:paraId="63B2D8FF" w14:textId="77777777" w:rsidR="00197104" w:rsidRDefault="00000000">
      <w:r>
        <w:t xml:space="preserve">Online tečajevi hrvatskoga jezika     </w:t>
      </w:r>
    </w:p>
    <w:p w14:paraId="5F3BA565" w14:textId="77777777" w:rsidR="00197104" w:rsidRDefault="00000000">
      <w:r>
        <w:t xml:space="preserve">Pokretanjem i održavanjem besplatnog online tečaja hrvatskoga jezika omogućeno je učenje hrvatskoga jezika svim zainteresiranim osobama koje nemaju mogućnosti doći na tečaj u Republiku Hrvatsku ili su im mogućnosti učenja hrvatskoga u domicilnoj zemlji ograničene. Koncem 2017. godine omogućeno je online učenje hrvatskoga jezika razine A1 dok je koncem 2018. godine pokrenut i online tečaj hrvatskog jezika razine A2. Do 31. prosinca 2021. tečajevima je pristupilo 10.554 korisnika. Projekt se nastavlja i u narednom razdoblju kontinuiranim omogućavanjem online učenja hrvatskoga jezika razine A1 i A2, s perspektivom ponude i viših razina hrvatskoga jezika po ZEROJ-u. Sredstvima planiranim na ovoj aktivnosti trajno se osigurava besplatan pristup tečajevima svim zainteresiranim osobama.  </w:t>
      </w:r>
    </w:p>
    <w:p w14:paraId="0E451013" w14:textId="77777777" w:rsidR="00197104" w:rsidRDefault="00000000">
      <w:r>
        <w:t xml:space="preserve">Projektom je planiramo obuhvatiti veliki broj Hrvata izvan Republike Hrvatske i njihovih potomaka koji će učiti hrvatski jezik i upoznavati hrvatsku kulturu, čime će se razvijati njihov hrvatski identitet i povezanost s Republikom Hrvatskom. Ovaj projekt ima veliki potencijal da kao konkretna jezična i kulturološka pomoć bude snažna motivacija za povratak Hrvata koji žive izvan Republike Hrvatske, odnosno za dolazak u Republiku Hrvatsku njihovih potomaka, što ponajprije vrijedi za Hrvate iz Južne Amerike.  </w:t>
      </w:r>
    </w:p>
    <w:p w14:paraId="0A867076" w14:textId="77777777" w:rsidR="00197104" w:rsidRDefault="00000000">
      <w:r>
        <w:t xml:space="preserve">Pored već razvijenog programa online učenja jezika, Središnji državni ured planira pokretanje digitalne aplikacije za učenje jezika, čime bi se učenje jezika još više približilo mlađim generacijama kojima je takav vid komunikacije (učenja) najprihvatljiviji. U tu svrhu, u proračunu za 2023. godinu su planirana i osigurana sredstva.   </w:t>
      </w:r>
    </w:p>
    <w:p w14:paraId="62952440" w14:textId="77777777" w:rsidR="00197104" w:rsidRDefault="00000000">
      <w:r>
        <w:t xml:space="preserve">Radionice i seminari hrvatskoga jezika i kulture  </w:t>
      </w:r>
    </w:p>
    <w:p w14:paraId="0E9C8CBC" w14:textId="77777777" w:rsidR="00197104" w:rsidRDefault="00000000">
      <w:r>
        <w:t>Radionice za učenike i učitelje te seminari za učitelje hrvatskoga jezika i kulture organiziraju se u državama u kojima se nastava hrvatskoga jezika i kulture održava izvan sustava Ministarstva znanosti i obrazovanja Republike Hrvatske. Sredstvima planiranim na ovoj aktivnosti osiguravaju se radni materijali, udžbenici i stručna literatura, audiovizualni materijali te putni troškovi i boravak stručnoga tima u inozemstvu. Članovi stručnoga tima osmišljavaju i održavaju radionice i seminare s ciljem pružanja stručne potpore učiteljima, ponajprije metodičke i kroatističke, dok se i učenike i učitelje suvremenim i angažiranim pristupom motivira na daljnji aktivan rad i učenje te ih se usmjerava na učinkovite mogućnosti povezivanja s Hrvatskom.</w:t>
      </w:r>
    </w:p>
    <w:p w14:paraId="26CFC7D7" w14:textId="77777777" w:rsidR="00197104" w:rsidRDefault="00000000">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58"/>
        <w:gridCol w:w="2257"/>
        <w:gridCol w:w="923"/>
        <w:gridCol w:w="923"/>
        <w:gridCol w:w="1076"/>
        <w:gridCol w:w="923"/>
        <w:gridCol w:w="923"/>
        <w:gridCol w:w="923"/>
      </w:tblGrid>
      <w:tr w:rsidR="00197104" w14:paraId="4284AE12" w14:textId="77777777">
        <w:trPr>
          <w:jc w:val="center"/>
        </w:trPr>
        <w:tc>
          <w:tcPr>
            <w:tcW w:w="2245" w:type="dxa"/>
            <w:shd w:val="clear" w:color="auto" w:fill="B5C0D8"/>
          </w:tcPr>
          <w:p w14:paraId="0C3237C9" w14:textId="77777777" w:rsidR="00197104" w:rsidRDefault="00000000">
            <w:pPr>
              <w:jc w:val="center"/>
            </w:pPr>
            <w:r>
              <w:t>Pokazatelj rezultata</w:t>
            </w:r>
          </w:p>
        </w:tc>
        <w:tc>
          <w:tcPr>
            <w:tcW w:w="2245" w:type="dxa"/>
            <w:shd w:val="clear" w:color="auto" w:fill="B5C0D8"/>
          </w:tcPr>
          <w:p w14:paraId="7D92C1BA" w14:textId="77777777" w:rsidR="00197104" w:rsidRDefault="00000000">
            <w:pPr>
              <w:pStyle w:val="CellHeader"/>
              <w:jc w:val="center"/>
            </w:pPr>
            <w:r>
              <w:rPr>
                <w:rFonts w:cs="Times New Roman"/>
              </w:rPr>
              <w:t>Definicija</w:t>
            </w:r>
          </w:p>
        </w:tc>
        <w:tc>
          <w:tcPr>
            <w:tcW w:w="918" w:type="dxa"/>
            <w:shd w:val="clear" w:color="auto" w:fill="B5C0D8"/>
          </w:tcPr>
          <w:p w14:paraId="021F071E" w14:textId="77777777" w:rsidR="00197104" w:rsidRDefault="00000000">
            <w:pPr>
              <w:pStyle w:val="CellHeader"/>
              <w:jc w:val="center"/>
            </w:pPr>
            <w:r>
              <w:rPr>
                <w:rFonts w:cs="Times New Roman"/>
              </w:rPr>
              <w:t>Jedinica</w:t>
            </w:r>
          </w:p>
        </w:tc>
        <w:tc>
          <w:tcPr>
            <w:tcW w:w="918" w:type="dxa"/>
            <w:shd w:val="clear" w:color="auto" w:fill="B5C0D8"/>
          </w:tcPr>
          <w:p w14:paraId="7B60B7D4" w14:textId="77777777" w:rsidR="00197104" w:rsidRDefault="00000000">
            <w:pPr>
              <w:pStyle w:val="CellHeader"/>
              <w:jc w:val="center"/>
            </w:pPr>
            <w:r>
              <w:rPr>
                <w:rFonts w:cs="Times New Roman"/>
              </w:rPr>
              <w:t>Polazna vrijednost</w:t>
            </w:r>
          </w:p>
        </w:tc>
        <w:tc>
          <w:tcPr>
            <w:tcW w:w="918" w:type="dxa"/>
            <w:shd w:val="clear" w:color="auto" w:fill="B5C0D8"/>
          </w:tcPr>
          <w:p w14:paraId="4879271E" w14:textId="77777777" w:rsidR="00197104" w:rsidRDefault="00000000">
            <w:pPr>
              <w:pStyle w:val="CellHeader"/>
              <w:jc w:val="center"/>
            </w:pPr>
            <w:r>
              <w:rPr>
                <w:rFonts w:cs="Times New Roman"/>
              </w:rPr>
              <w:t>Izvor podataka</w:t>
            </w:r>
          </w:p>
        </w:tc>
        <w:tc>
          <w:tcPr>
            <w:tcW w:w="918" w:type="dxa"/>
            <w:shd w:val="clear" w:color="auto" w:fill="B5C0D8"/>
          </w:tcPr>
          <w:p w14:paraId="6ADE986A" w14:textId="77777777" w:rsidR="00197104" w:rsidRDefault="00000000">
            <w:pPr>
              <w:pStyle w:val="CellHeader"/>
              <w:jc w:val="center"/>
            </w:pPr>
            <w:r>
              <w:rPr>
                <w:rFonts w:cs="Times New Roman"/>
              </w:rPr>
              <w:t>Ciljana vrijednost (2023.)</w:t>
            </w:r>
          </w:p>
        </w:tc>
        <w:tc>
          <w:tcPr>
            <w:tcW w:w="918" w:type="dxa"/>
            <w:shd w:val="clear" w:color="auto" w:fill="B5C0D8"/>
          </w:tcPr>
          <w:p w14:paraId="788A17A3" w14:textId="77777777" w:rsidR="00197104" w:rsidRDefault="00000000">
            <w:pPr>
              <w:pStyle w:val="CellHeader"/>
              <w:jc w:val="center"/>
            </w:pPr>
            <w:r>
              <w:rPr>
                <w:rFonts w:cs="Times New Roman"/>
              </w:rPr>
              <w:t>Ciljana vrijednost (2024.)</w:t>
            </w:r>
          </w:p>
        </w:tc>
        <w:tc>
          <w:tcPr>
            <w:tcW w:w="918" w:type="dxa"/>
            <w:shd w:val="clear" w:color="auto" w:fill="B5C0D8"/>
          </w:tcPr>
          <w:p w14:paraId="64B9AF3D" w14:textId="77777777" w:rsidR="00197104" w:rsidRDefault="00000000">
            <w:pPr>
              <w:pStyle w:val="CellHeader"/>
              <w:jc w:val="center"/>
            </w:pPr>
            <w:r>
              <w:rPr>
                <w:rFonts w:cs="Times New Roman"/>
              </w:rPr>
              <w:t>Ciljana vrijednost (2025.)</w:t>
            </w:r>
          </w:p>
        </w:tc>
      </w:tr>
      <w:tr w:rsidR="00197104" w14:paraId="31741A7F" w14:textId="77777777">
        <w:trPr>
          <w:jc w:val="center"/>
        </w:trPr>
        <w:tc>
          <w:tcPr>
            <w:tcW w:w="2245" w:type="dxa"/>
            <w:vAlign w:val="top"/>
          </w:tcPr>
          <w:p w14:paraId="7716CC7E" w14:textId="77777777" w:rsidR="00197104" w:rsidRDefault="00000000">
            <w:pPr>
              <w:pStyle w:val="CellColumn"/>
              <w:jc w:val="left"/>
            </w:pPr>
            <w:r>
              <w:rPr>
                <w:rFonts w:cs="Times New Roman"/>
              </w:rPr>
              <w:t>Broj dodijeljenih naknada za učenje hrvatskog jezika</w:t>
            </w:r>
          </w:p>
        </w:tc>
        <w:tc>
          <w:tcPr>
            <w:tcW w:w="2245" w:type="dxa"/>
            <w:vAlign w:val="top"/>
          </w:tcPr>
          <w:p w14:paraId="40AFE374" w14:textId="77777777" w:rsidR="00197104" w:rsidRDefault="00000000">
            <w:pPr>
              <w:pStyle w:val="CellColumn"/>
              <w:jc w:val="left"/>
            </w:pPr>
            <w:r>
              <w:rPr>
                <w:rFonts w:cs="Times New Roman"/>
              </w:rPr>
              <w:t>Stipendije/naknade dodjeljuju se za učenje hrvatskog jezika na sveučilištima u Republici Hrvatskoj</w:t>
            </w:r>
          </w:p>
        </w:tc>
        <w:tc>
          <w:tcPr>
            <w:tcW w:w="918" w:type="dxa"/>
          </w:tcPr>
          <w:p w14:paraId="36B59F59" w14:textId="77777777" w:rsidR="00197104" w:rsidRDefault="00000000">
            <w:pPr>
              <w:jc w:val="center"/>
            </w:pPr>
            <w:r>
              <w:t>Broj</w:t>
            </w:r>
          </w:p>
        </w:tc>
        <w:tc>
          <w:tcPr>
            <w:tcW w:w="918" w:type="dxa"/>
          </w:tcPr>
          <w:p w14:paraId="70AEFABC" w14:textId="77777777" w:rsidR="00197104" w:rsidRDefault="00000000">
            <w:pPr>
              <w:jc w:val="center"/>
            </w:pPr>
            <w:r>
              <w:t>250</w:t>
            </w:r>
          </w:p>
        </w:tc>
        <w:tc>
          <w:tcPr>
            <w:tcW w:w="918" w:type="dxa"/>
          </w:tcPr>
          <w:p w14:paraId="03D60399" w14:textId="77777777" w:rsidR="00197104" w:rsidRDefault="00000000">
            <w:pPr>
              <w:pStyle w:val="CellColumn"/>
              <w:jc w:val="center"/>
            </w:pPr>
            <w:r>
              <w:rPr>
                <w:rFonts w:cs="Times New Roman"/>
              </w:rPr>
              <w:t>Godišnje izvješće o provedbi Strategije i Zakona o odnosima Republike Hrvatske s Hrvatima izvan Republike Hrvatske za 2021.</w:t>
            </w:r>
          </w:p>
        </w:tc>
        <w:tc>
          <w:tcPr>
            <w:tcW w:w="918" w:type="dxa"/>
          </w:tcPr>
          <w:p w14:paraId="4454BD74" w14:textId="77777777" w:rsidR="00197104" w:rsidRDefault="00000000">
            <w:pPr>
              <w:jc w:val="center"/>
            </w:pPr>
            <w:r>
              <w:t>500</w:t>
            </w:r>
          </w:p>
        </w:tc>
        <w:tc>
          <w:tcPr>
            <w:tcW w:w="918" w:type="dxa"/>
          </w:tcPr>
          <w:p w14:paraId="01F4DFD0" w14:textId="77777777" w:rsidR="00197104" w:rsidRDefault="00000000">
            <w:pPr>
              <w:jc w:val="center"/>
            </w:pPr>
            <w:r>
              <w:t>500</w:t>
            </w:r>
          </w:p>
        </w:tc>
        <w:tc>
          <w:tcPr>
            <w:tcW w:w="918" w:type="dxa"/>
          </w:tcPr>
          <w:p w14:paraId="2A3AEBC8" w14:textId="77777777" w:rsidR="00197104" w:rsidRDefault="00000000">
            <w:pPr>
              <w:jc w:val="center"/>
            </w:pPr>
            <w:r>
              <w:t>500</w:t>
            </w:r>
          </w:p>
        </w:tc>
      </w:tr>
      <w:tr w:rsidR="00197104" w14:paraId="7D0AAF8F" w14:textId="77777777">
        <w:trPr>
          <w:jc w:val="center"/>
        </w:trPr>
        <w:tc>
          <w:tcPr>
            <w:tcW w:w="2245" w:type="dxa"/>
            <w:vAlign w:val="top"/>
          </w:tcPr>
          <w:p w14:paraId="4E294584" w14:textId="77777777" w:rsidR="00197104" w:rsidRDefault="00000000">
            <w:pPr>
              <w:pStyle w:val="CellColumn"/>
              <w:jc w:val="left"/>
            </w:pPr>
            <w:r>
              <w:rPr>
                <w:rFonts w:cs="Times New Roman"/>
              </w:rPr>
              <w:t>Broj organiziranih seminara i stručnih usavršavanja za učitelje hrvatskoga jezika i kulture</w:t>
            </w:r>
          </w:p>
        </w:tc>
        <w:tc>
          <w:tcPr>
            <w:tcW w:w="2245" w:type="dxa"/>
            <w:vAlign w:val="top"/>
          </w:tcPr>
          <w:p w14:paraId="205CA874" w14:textId="77777777" w:rsidR="00197104" w:rsidRDefault="00000000">
            <w:pPr>
              <w:pStyle w:val="CellColumn"/>
              <w:jc w:val="left"/>
            </w:pPr>
            <w:r>
              <w:rPr>
                <w:rFonts w:cs="Times New Roman"/>
              </w:rPr>
              <w:t>Seminari za učitelje hrvatskoga jezika i kulture organiziraju se u državama u kojima se nastava hrvatskoga jezika i kulture održava izvan sustava Ministarstva znanosti i obrazovanja Republike Hrvatske</w:t>
            </w:r>
          </w:p>
        </w:tc>
        <w:tc>
          <w:tcPr>
            <w:tcW w:w="918" w:type="dxa"/>
          </w:tcPr>
          <w:p w14:paraId="1DB73944" w14:textId="77777777" w:rsidR="00197104" w:rsidRDefault="00000000">
            <w:pPr>
              <w:jc w:val="center"/>
            </w:pPr>
            <w:r>
              <w:t>Broj</w:t>
            </w:r>
          </w:p>
        </w:tc>
        <w:tc>
          <w:tcPr>
            <w:tcW w:w="918" w:type="dxa"/>
          </w:tcPr>
          <w:p w14:paraId="191CB85A" w14:textId="77777777" w:rsidR="00197104" w:rsidRDefault="00000000">
            <w:pPr>
              <w:jc w:val="center"/>
            </w:pPr>
            <w:r>
              <w:t>1</w:t>
            </w:r>
          </w:p>
        </w:tc>
        <w:tc>
          <w:tcPr>
            <w:tcW w:w="918" w:type="dxa"/>
          </w:tcPr>
          <w:p w14:paraId="7DD91594" w14:textId="77777777" w:rsidR="00197104" w:rsidRDefault="00000000">
            <w:pPr>
              <w:pStyle w:val="CellColumn"/>
              <w:jc w:val="center"/>
            </w:pPr>
            <w:r>
              <w:rPr>
                <w:rFonts w:cs="Times New Roman"/>
              </w:rPr>
              <w:t>Godišnje izvješće o provedbi Strategije i Zakona o odnosima Republike Hrvatske s Hrvatima izvan Republike Hrvatske za 2021.</w:t>
            </w:r>
          </w:p>
        </w:tc>
        <w:tc>
          <w:tcPr>
            <w:tcW w:w="918" w:type="dxa"/>
          </w:tcPr>
          <w:p w14:paraId="0C1DDA83" w14:textId="77777777" w:rsidR="00197104" w:rsidRDefault="00000000">
            <w:pPr>
              <w:jc w:val="center"/>
            </w:pPr>
            <w:r>
              <w:t>1</w:t>
            </w:r>
          </w:p>
        </w:tc>
        <w:tc>
          <w:tcPr>
            <w:tcW w:w="918" w:type="dxa"/>
          </w:tcPr>
          <w:p w14:paraId="70547DEC" w14:textId="77777777" w:rsidR="00197104" w:rsidRDefault="00000000">
            <w:pPr>
              <w:jc w:val="center"/>
            </w:pPr>
            <w:r>
              <w:t>1</w:t>
            </w:r>
          </w:p>
        </w:tc>
        <w:tc>
          <w:tcPr>
            <w:tcW w:w="918" w:type="dxa"/>
          </w:tcPr>
          <w:p w14:paraId="746FB89F" w14:textId="77777777" w:rsidR="00197104" w:rsidRDefault="00000000">
            <w:pPr>
              <w:jc w:val="center"/>
            </w:pPr>
            <w:r>
              <w:t>2</w:t>
            </w:r>
          </w:p>
        </w:tc>
      </w:tr>
      <w:tr w:rsidR="00197104" w14:paraId="118FB532" w14:textId="77777777">
        <w:trPr>
          <w:jc w:val="center"/>
        </w:trPr>
        <w:tc>
          <w:tcPr>
            <w:tcW w:w="2245" w:type="dxa"/>
            <w:vAlign w:val="top"/>
          </w:tcPr>
          <w:p w14:paraId="1DFDEE46" w14:textId="77777777" w:rsidR="00197104" w:rsidRDefault="00000000">
            <w:pPr>
              <w:pStyle w:val="CellColumn"/>
              <w:jc w:val="left"/>
            </w:pPr>
            <w:r>
              <w:rPr>
                <w:rFonts w:cs="Times New Roman"/>
              </w:rPr>
              <w:t>Broj Hrvata izvan RH obuhvaćenih projektom online učenja hrvatskog jezika</w:t>
            </w:r>
          </w:p>
        </w:tc>
        <w:tc>
          <w:tcPr>
            <w:tcW w:w="2245" w:type="dxa"/>
            <w:vAlign w:val="top"/>
          </w:tcPr>
          <w:p w14:paraId="31AAA782" w14:textId="77777777" w:rsidR="00197104" w:rsidRDefault="00000000">
            <w:pPr>
              <w:pStyle w:val="CellColumn"/>
              <w:jc w:val="left"/>
            </w:pPr>
            <w:r>
              <w:rPr>
                <w:rFonts w:cs="Times New Roman"/>
              </w:rPr>
              <w:t>Svi zainteresirani mogu pristupiti besplatnom online tečaju hrvatskoga jezika</w:t>
            </w:r>
          </w:p>
        </w:tc>
        <w:tc>
          <w:tcPr>
            <w:tcW w:w="918" w:type="dxa"/>
          </w:tcPr>
          <w:p w14:paraId="7AE8E2EA" w14:textId="77777777" w:rsidR="00197104" w:rsidRDefault="00000000">
            <w:pPr>
              <w:jc w:val="center"/>
            </w:pPr>
            <w:r>
              <w:t>Broj</w:t>
            </w:r>
          </w:p>
        </w:tc>
        <w:tc>
          <w:tcPr>
            <w:tcW w:w="918" w:type="dxa"/>
          </w:tcPr>
          <w:p w14:paraId="53563028" w14:textId="77777777" w:rsidR="00197104" w:rsidRDefault="00000000">
            <w:pPr>
              <w:jc w:val="center"/>
            </w:pPr>
            <w:r>
              <w:t>10544</w:t>
            </w:r>
          </w:p>
        </w:tc>
        <w:tc>
          <w:tcPr>
            <w:tcW w:w="918" w:type="dxa"/>
          </w:tcPr>
          <w:p w14:paraId="2C823FD4" w14:textId="77777777" w:rsidR="00197104" w:rsidRDefault="00000000">
            <w:pPr>
              <w:pStyle w:val="CellColumn"/>
              <w:jc w:val="center"/>
            </w:pPr>
            <w:r>
              <w:rPr>
                <w:rFonts w:cs="Times New Roman"/>
              </w:rPr>
              <w:t>Izvješća Filozofskog fakulteta Sveučilišta u Zagrebu o provedbi otvorenog e-tečaja hrvatskoga jezika</w:t>
            </w:r>
          </w:p>
        </w:tc>
        <w:tc>
          <w:tcPr>
            <w:tcW w:w="918" w:type="dxa"/>
          </w:tcPr>
          <w:p w14:paraId="1BD784EE" w14:textId="77777777" w:rsidR="00197104" w:rsidRDefault="00000000">
            <w:pPr>
              <w:jc w:val="center"/>
            </w:pPr>
            <w:r>
              <w:t>11000</w:t>
            </w:r>
          </w:p>
        </w:tc>
        <w:tc>
          <w:tcPr>
            <w:tcW w:w="918" w:type="dxa"/>
          </w:tcPr>
          <w:p w14:paraId="36135AEE" w14:textId="77777777" w:rsidR="00197104" w:rsidRDefault="00000000">
            <w:pPr>
              <w:jc w:val="center"/>
            </w:pPr>
            <w:r>
              <w:t>13000</w:t>
            </w:r>
          </w:p>
        </w:tc>
        <w:tc>
          <w:tcPr>
            <w:tcW w:w="918" w:type="dxa"/>
          </w:tcPr>
          <w:p w14:paraId="1F942658" w14:textId="77777777" w:rsidR="00197104" w:rsidRDefault="00000000">
            <w:pPr>
              <w:jc w:val="center"/>
            </w:pPr>
            <w:r>
              <w:t>15000</w:t>
            </w:r>
          </w:p>
        </w:tc>
      </w:tr>
    </w:tbl>
    <w:p w14:paraId="5126ED9E" w14:textId="77777777" w:rsidR="00197104" w:rsidRDefault="00197104">
      <w:pPr>
        <w:jc w:val="left"/>
      </w:pPr>
    </w:p>
    <w:p w14:paraId="5D76B7EA" w14:textId="77777777" w:rsidR="00197104" w:rsidRDefault="00000000">
      <w:pPr>
        <w:pStyle w:val="Heading4"/>
      </w:pPr>
      <w:r>
        <w:t>A862029 PROGRAMI I PROJEKTI HRVATSKOG ISELJENIŠTVA</w:t>
      </w:r>
    </w:p>
    <w:p w14:paraId="2E7A6CF7" w14:textId="77777777" w:rsidR="00197104" w:rsidRDefault="00000000">
      <w:pPr>
        <w:pStyle w:val="Heading8"/>
        <w:jc w:val="left"/>
      </w:pPr>
      <w:r>
        <w:t>Zakonske i druge pravne osnove</w:t>
      </w:r>
    </w:p>
    <w:p w14:paraId="29B31B38" w14:textId="77777777" w:rsidR="00197104" w:rsidRDefault="00000000">
      <w:r>
        <w:t>Zakon o odnosima Republike Hrvatske s Hrvatima izvan Republike Hrvatske čl. 9., 13., 35., 46.,47.,48.,49.,50.,52.</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197104" w14:paraId="6EFEC8F2" w14:textId="77777777">
        <w:trPr>
          <w:jc w:val="center"/>
        </w:trPr>
        <w:tc>
          <w:tcPr>
            <w:tcW w:w="1530" w:type="dxa"/>
            <w:shd w:val="clear" w:color="auto" w:fill="B5C0D8"/>
          </w:tcPr>
          <w:p w14:paraId="572804DD" w14:textId="77777777" w:rsidR="00197104" w:rsidRDefault="00000000">
            <w:pPr>
              <w:pStyle w:val="CellHeader"/>
              <w:jc w:val="center"/>
            </w:pPr>
            <w:r>
              <w:rPr>
                <w:rFonts w:cs="Times New Roman"/>
              </w:rPr>
              <w:t>Naziv aktivnosti</w:t>
            </w:r>
          </w:p>
        </w:tc>
        <w:tc>
          <w:tcPr>
            <w:tcW w:w="1632" w:type="dxa"/>
            <w:shd w:val="clear" w:color="auto" w:fill="B5C0D8"/>
          </w:tcPr>
          <w:p w14:paraId="354F841A" w14:textId="77777777" w:rsidR="00197104" w:rsidRDefault="00000000">
            <w:pPr>
              <w:pStyle w:val="CellHeader"/>
              <w:jc w:val="center"/>
            </w:pPr>
            <w:r>
              <w:rPr>
                <w:rFonts w:cs="Times New Roman"/>
              </w:rPr>
              <w:t>Izvršenje 2021. (eur)</w:t>
            </w:r>
          </w:p>
        </w:tc>
        <w:tc>
          <w:tcPr>
            <w:tcW w:w="1632" w:type="dxa"/>
            <w:shd w:val="clear" w:color="auto" w:fill="B5C0D8"/>
          </w:tcPr>
          <w:p w14:paraId="468BAFEA" w14:textId="77777777" w:rsidR="00197104" w:rsidRDefault="00000000">
            <w:pPr>
              <w:pStyle w:val="CellHeader"/>
              <w:jc w:val="center"/>
            </w:pPr>
            <w:r>
              <w:rPr>
                <w:rFonts w:cs="Times New Roman"/>
              </w:rPr>
              <w:t>Plan 2022. (eur)</w:t>
            </w:r>
          </w:p>
        </w:tc>
        <w:tc>
          <w:tcPr>
            <w:tcW w:w="1632" w:type="dxa"/>
            <w:shd w:val="clear" w:color="auto" w:fill="B5C0D8"/>
          </w:tcPr>
          <w:p w14:paraId="77E86F02" w14:textId="77777777" w:rsidR="00197104" w:rsidRDefault="00000000">
            <w:pPr>
              <w:pStyle w:val="CellHeader"/>
              <w:jc w:val="center"/>
            </w:pPr>
            <w:r>
              <w:rPr>
                <w:rFonts w:cs="Times New Roman"/>
              </w:rPr>
              <w:t>Plan 2023. (eur)</w:t>
            </w:r>
          </w:p>
        </w:tc>
        <w:tc>
          <w:tcPr>
            <w:tcW w:w="1632" w:type="dxa"/>
            <w:shd w:val="clear" w:color="auto" w:fill="B5C0D8"/>
          </w:tcPr>
          <w:p w14:paraId="2AF7991D" w14:textId="77777777" w:rsidR="00197104" w:rsidRDefault="00000000">
            <w:pPr>
              <w:pStyle w:val="CellHeader"/>
              <w:jc w:val="center"/>
            </w:pPr>
            <w:r>
              <w:rPr>
                <w:rFonts w:cs="Times New Roman"/>
              </w:rPr>
              <w:t>Plan 2024. (eur)</w:t>
            </w:r>
          </w:p>
        </w:tc>
        <w:tc>
          <w:tcPr>
            <w:tcW w:w="1632" w:type="dxa"/>
            <w:shd w:val="clear" w:color="auto" w:fill="B5C0D8"/>
          </w:tcPr>
          <w:p w14:paraId="77B9AAE6" w14:textId="77777777" w:rsidR="00197104" w:rsidRDefault="00000000">
            <w:pPr>
              <w:pStyle w:val="CellHeader"/>
              <w:jc w:val="center"/>
            </w:pPr>
            <w:r>
              <w:rPr>
                <w:rFonts w:cs="Times New Roman"/>
              </w:rPr>
              <w:t>Plan 2025. (eur)</w:t>
            </w:r>
          </w:p>
        </w:tc>
        <w:tc>
          <w:tcPr>
            <w:tcW w:w="510" w:type="dxa"/>
            <w:shd w:val="clear" w:color="auto" w:fill="B5C0D8"/>
          </w:tcPr>
          <w:p w14:paraId="28DE30B1" w14:textId="77777777" w:rsidR="00197104" w:rsidRDefault="00000000">
            <w:pPr>
              <w:pStyle w:val="CellHeader"/>
              <w:jc w:val="center"/>
            </w:pPr>
            <w:r>
              <w:rPr>
                <w:rFonts w:cs="Times New Roman"/>
              </w:rPr>
              <w:t>Indeks 2023/2022</w:t>
            </w:r>
          </w:p>
        </w:tc>
      </w:tr>
      <w:tr w:rsidR="00197104" w14:paraId="47C15EC8" w14:textId="77777777">
        <w:trPr>
          <w:jc w:val="center"/>
        </w:trPr>
        <w:tc>
          <w:tcPr>
            <w:tcW w:w="1530" w:type="dxa"/>
            <w:vAlign w:val="top"/>
          </w:tcPr>
          <w:p w14:paraId="3F6FD32A" w14:textId="77777777" w:rsidR="00197104" w:rsidRDefault="00000000">
            <w:pPr>
              <w:pStyle w:val="CellColumn"/>
              <w:jc w:val="left"/>
            </w:pPr>
            <w:r>
              <w:rPr>
                <w:rFonts w:cs="Times New Roman"/>
              </w:rPr>
              <w:t>A862029</w:t>
            </w:r>
          </w:p>
        </w:tc>
        <w:tc>
          <w:tcPr>
            <w:tcW w:w="1632" w:type="dxa"/>
            <w:vAlign w:val="top"/>
          </w:tcPr>
          <w:p w14:paraId="4004D7C9" w14:textId="77777777" w:rsidR="00197104" w:rsidRDefault="00000000">
            <w:pPr>
              <w:jc w:val="right"/>
            </w:pPr>
            <w:r>
              <w:t>431.309</w:t>
            </w:r>
          </w:p>
        </w:tc>
        <w:tc>
          <w:tcPr>
            <w:tcW w:w="1632" w:type="dxa"/>
            <w:vAlign w:val="top"/>
          </w:tcPr>
          <w:p w14:paraId="14D71895" w14:textId="77777777" w:rsidR="00197104" w:rsidRDefault="00000000">
            <w:pPr>
              <w:jc w:val="right"/>
            </w:pPr>
            <w:r>
              <w:t>1.258.876</w:t>
            </w:r>
          </w:p>
        </w:tc>
        <w:tc>
          <w:tcPr>
            <w:tcW w:w="1632" w:type="dxa"/>
            <w:vAlign w:val="top"/>
          </w:tcPr>
          <w:p w14:paraId="1AD6C873" w14:textId="77777777" w:rsidR="00197104" w:rsidRDefault="00000000">
            <w:pPr>
              <w:jc w:val="right"/>
            </w:pPr>
            <w:r>
              <w:t>1.199.554</w:t>
            </w:r>
          </w:p>
        </w:tc>
        <w:tc>
          <w:tcPr>
            <w:tcW w:w="1632" w:type="dxa"/>
            <w:vAlign w:val="top"/>
          </w:tcPr>
          <w:p w14:paraId="3CD49FB8" w14:textId="77777777" w:rsidR="00197104" w:rsidRDefault="00000000">
            <w:pPr>
              <w:jc w:val="right"/>
            </w:pPr>
            <w:r>
              <w:t>1.211.992</w:t>
            </w:r>
          </w:p>
        </w:tc>
        <w:tc>
          <w:tcPr>
            <w:tcW w:w="1632" w:type="dxa"/>
            <w:vAlign w:val="top"/>
          </w:tcPr>
          <w:p w14:paraId="44003BAC" w14:textId="77777777" w:rsidR="00197104" w:rsidRDefault="00000000">
            <w:pPr>
              <w:jc w:val="right"/>
            </w:pPr>
            <w:r>
              <w:t>1.206.683</w:t>
            </w:r>
          </w:p>
        </w:tc>
        <w:tc>
          <w:tcPr>
            <w:tcW w:w="510" w:type="dxa"/>
            <w:vAlign w:val="top"/>
          </w:tcPr>
          <w:p w14:paraId="57FE098E" w14:textId="77777777" w:rsidR="00197104" w:rsidRDefault="00000000">
            <w:pPr>
              <w:jc w:val="right"/>
            </w:pPr>
            <w:r>
              <w:t>95,3</w:t>
            </w:r>
          </w:p>
        </w:tc>
      </w:tr>
    </w:tbl>
    <w:p w14:paraId="605E0276" w14:textId="77777777" w:rsidR="00197104" w:rsidRDefault="00197104">
      <w:pPr>
        <w:jc w:val="left"/>
      </w:pPr>
    </w:p>
    <w:p w14:paraId="1191409D" w14:textId="77777777" w:rsidR="00197104" w:rsidRDefault="00000000">
      <w:r>
        <w:t xml:space="preserve">Cilj ove aktivnosti je očuvanje hrvatskog jezika, kulture i identiteta te razvijanje suradnje s hrvatskim iseljenicima i njihovim udrugama u državama u kojima žive. Potporom programima i projektima hrvatskog iseljeništva ostvaruje sa kulturna, znanstvena, gospodarska, sportska i druga suradnja između Republike Hrvatske i Hrvata izvan Republike Hrvatske. Treba istaknuti da ove aktivnosti, predstavljaju vrlo značajan iskorak prema hrvatskom iseljeništvu, jer su </w:t>
      </w:r>
      <w:r>
        <w:lastRenderedPageBreak/>
        <w:t xml:space="preserve">osmišljene upravo za podupiranje specifičnih potreba i konkretnih aktivnosti hrvatskih iseljeničkih zajednica u svim područjima bitnim za očuvanje i njegovanje hrvatskog identiteta, a ponajprije u područjima kulture i obrazovanja.     </w:t>
      </w:r>
    </w:p>
    <w:p w14:paraId="0C686F0D" w14:textId="77777777" w:rsidR="00197104" w:rsidRDefault="00000000">
      <w:r>
        <w:t xml:space="preserve">Financiranjem putem natječaja koje objavljuje Središnji državni ured jačaju se hrvatske zajednice izvan Republike Hrvatske, njihov položaj i uloga u matičnim sredinama te ujedno uključuju Hrvati izvan Republike Hrvatske u društveni i politički život Republike Hrvatske.     </w:t>
      </w:r>
    </w:p>
    <w:p w14:paraId="1D78F90D" w14:textId="77777777" w:rsidR="00197104" w:rsidRDefault="00000000">
      <w:r>
        <w:t xml:space="preserve">Udruge i zajednice hrvatskog iseljeništva putem natječaja ostvaruju potporu društvenim i kulturnim djelatnostima te kulturno-umjetničkom amaterizmu s ciljem razmjene hrvatskog kulturnog stvaralaštva i baštine, kao i potporu nakladničkoj djelatnosti u izdavanju časopisa, publikacija i ostalih javnih glasila na hrvatskom jeziku.    </w:t>
      </w:r>
    </w:p>
    <w:p w14:paraId="44F72B75" w14:textId="77777777" w:rsidR="00197104" w:rsidRDefault="00000000">
      <w:r>
        <w:t xml:space="preserve">S ciljem unaprjeđenja i širenja postojećeg Programa, od 2018. godine potpora se pruža za institucionalni razvoj organizacija hrvatskog iseljeništva, za razvoj kulturnog stvaralaštva i očuvanja baštine te za poticanje kulturne, znanstvene, gospodarske, sportske i druge suradnje između Republike Hrvatske i hrvatskoga iseljeništva iz svih 29 europskih i prekomorskih država svijeta u kojima su aktivne hrvatske iseljeničke zajednice.   </w:t>
      </w:r>
    </w:p>
    <w:p w14:paraId="594B0922" w14:textId="77777777" w:rsidR="00197104" w:rsidRDefault="00000000">
      <w:r>
        <w:t xml:space="preserve">Odredbama članka 61. Zakona utvrđeno je da se, u svrhu boljeg upoznavanja Republike Hrvatske, potiče organiziranje dolaska mladeži hrvatskog podrijetla u Republiku Hrvatsku, provedba ljetnih/zimskih škola hrvatskog jezika, različitih kulturnih i obrazovnih programa, te stručne prakse i sezonskog rada učenika i studenata. Sukladno navedenoj odredbi Središnji državni ured provodi edukativno iskustvene projekte usmjerene prema mladima u hrvatskom iseljeništvu, i to u sklopu projekta „Korijeni“ kojim se umrežavaju osnovne školi iz Republike Hrvatske i Bosne i Hercegovine sa školama iz država u kojima živi hrvatska nacionalna manjina i hrvatsko iseljeništvo, čiji broj se konstantno povećava kao i projekt Ljetna škola Domovina, a koje namjerava provoditi i u budućim razdobljima. Navedeni projekti predstavljaju snažnu mjeru za poticanje povratka mladih iseljenika u Republiku Hrvatsku.Na žalost, zbog pandemije korona virusa projekte »Korijeni« i »Domovina« nije bilo moguće održati u 2021. i 2022. godini. Jednako tako, 2023. godine planira se održavanje projekta Ruđer, namijenjenog srednjoškolskom uzrastu iseljenika.  </w:t>
      </w:r>
    </w:p>
    <w:p w14:paraId="2EAA5131" w14:textId="77777777" w:rsidR="00197104" w:rsidRDefault="00000000">
      <w:r>
        <w:t xml:space="preserve">Dodatno, s ciljem njegovanja hrvatskog identiteta te učenja hrvatskog jezika u Australiji, Središnji državni ured temeljem sporazuma/ugovora sufinancira rad Centra hrvatskih studija Sveučilišta Macquarie u Sydneyu putem Zaklade hrvatskih studija te nastave hrvatskog jezika u Holy Family Primary School u Geelongu, Victoria.   </w:t>
      </w:r>
    </w:p>
    <w:p w14:paraId="56F99798" w14:textId="77777777" w:rsidR="00197104" w:rsidRDefault="00000000">
      <w:r>
        <w:t xml:space="preserve">Od ukupno planiranih sredstava na ovoj aktivnosti 83% odnosi se na financiranje programa i projekata udruga i institucija hrvatskog iseljeništva putem javnog natječaja, 13% odnosi se na provedbu projekata „Korijeni“ „Ljetna škola Domovina“ i »Ruđer« dok se 4% sredstava planira za sufinanciranje Centra hrvatskih studija Sveučilišta Macquarie u Sydneyu i za održavanje nastave hrvatskog jezika u Holy Primary School u Gelongu, Victoria. Izračun troškova za polaznike Ljetne škole Domovina temeljen je na planiranom broju polaznika 50, dok je za projekt Korijeni planirani broj polaznika 80.   </w:t>
      </w:r>
    </w:p>
    <w:p w14:paraId="40399768" w14:textId="77777777" w:rsidR="00197104" w:rsidRDefault="00000000">
      <w:r>
        <w:t>Ista raspodjela planirana je i u 2023., i 2024., 2025.godini.</w:t>
      </w:r>
    </w:p>
    <w:p w14:paraId="7C724DEA" w14:textId="77777777" w:rsidR="00197104"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197104" w14:paraId="2136AB14" w14:textId="77777777">
        <w:trPr>
          <w:jc w:val="center"/>
        </w:trPr>
        <w:tc>
          <w:tcPr>
            <w:tcW w:w="2245" w:type="dxa"/>
            <w:shd w:val="clear" w:color="auto" w:fill="B5C0D8"/>
          </w:tcPr>
          <w:p w14:paraId="482401BE" w14:textId="77777777" w:rsidR="00197104" w:rsidRDefault="00000000">
            <w:pPr>
              <w:jc w:val="center"/>
            </w:pPr>
            <w:r>
              <w:t>Pokazatelj rezultata</w:t>
            </w:r>
          </w:p>
        </w:tc>
        <w:tc>
          <w:tcPr>
            <w:tcW w:w="2245" w:type="dxa"/>
            <w:shd w:val="clear" w:color="auto" w:fill="B5C0D8"/>
          </w:tcPr>
          <w:p w14:paraId="2863BA0E" w14:textId="77777777" w:rsidR="00197104" w:rsidRDefault="00000000">
            <w:pPr>
              <w:pStyle w:val="CellHeader"/>
              <w:jc w:val="center"/>
            </w:pPr>
            <w:r>
              <w:rPr>
                <w:rFonts w:cs="Times New Roman"/>
              </w:rPr>
              <w:t>Definicija</w:t>
            </w:r>
          </w:p>
        </w:tc>
        <w:tc>
          <w:tcPr>
            <w:tcW w:w="918" w:type="dxa"/>
            <w:shd w:val="clear" w:color="auto" w:fill="B5C0D8"/>
          </w:tcPr>
          <w:p w14:paraId="14E5715F" w14:textId="77777777" w:rsidR="00197104" w:rsidRDefault="00000000">
            <w:pPr>
              <w:pStyle w:val="CellHeader"/>
              <w:jc w:val="center"/>
            </w:pPr>
            <w:r>
              <w:rPr>
                <w:rFonts w:cs="Times New Roman"/>
              </w:rPr>
              <w:t>Jedinica</w:t>
            </w:r>
          </w:p>
        </w:tc>
        <w:tc>
          <w:tcPr>
            <w:tcW w:w="918" w:type="dxa"/>
            <w:shd w:val="clear" w:color="auto" w:fill="B5C0D8"/>
          </w:tcPr>
          <w:p w14:paraId="413B0B86" w14:textId="77777777" w:rsidR="00197104" w:rsidRDefault="00000000">
            <w:pPr>
              <w:pStyle w:val="CellHeader"/>
              <w:jc w:val="center"/>
            </w:pPr>
            <w:r>
              <w:rPr>
                <w:rFonts w:cs="Times New Roman"/>
              </w:rPr>
              <w:t>Polazna vrijednost</w:t>
            </w:r>
          </w:p>
        </w:tc>
        <w:tc>
          <w:tcPr>
            <w:tcW w:w="918" w:type="dxa"/>
            <w:shd w:val="clear" w:color="auto" w:fill="B5C0D8"/>
          </w:tcPr>
          <w:p w14:paraId="1135EE7F" w14:textId="77777777" w:rsidR="00197104" w:rsidRDefault="00000000">
            <w:pPr>
              <w:pStyle w:val="CellHeader"/>
              <w:jc w:val="center"/>
            </w:pPr>
            <w:r>
              <w:rPr>
                <w:rFonts w:cs="Times New Roman"/>
              </w:rPr>
              <w:t>Izvor podataka</w:t>
            </w:r>
          </w:p>
        </w:tc>
        <w:tc>
          <w:tcPr>
            <w:tcW w:w="918" w:type="dxa"/>
            <w:shd w:val="clear" w:color="auto" w:fill="B5C0D8"/>
          </w:tcPr>
          <w:p w14:paraId="5D0B374E" w14:textId="77777777" w:rsidR="00197104" w:rsidRDefault="00000000">
            <w:pPr>
              <w:pStyle w:val="CellHeader"/>
              <w:jc w:val="center"/>
            </w:pPr>
            <w:r>
              <w:rPr>
                <w:rFonts w:cs="Times New Roman"/>
              </w:rPr>
              <w:t>Ciljana vrijednost (2023.)</w:t>
            </w:r>
          </w:p>
        </w:tc>
        <w:tc>
          <w:tcPr>
            <w:tcW w:w="918" w:type="dxa"/>
            <w:shd w:val="clear" w:color="auto" w:fill="B5C0D8"/>
          </w:tcPr>
          <w:p w14:paraId="12559BE2" w14:textId="77777777" w:rsidR="00197104" w:rsidRDefault="00000000">
            <w:pPr>
              <w:pStyle w:val="CellHeader"/>
              <w:jc w:val="center"/>
            </w:pPr>
            <w:r>
              <w:rPr>
                <w:rFonts w:cs="Times New Roman"/>
              </w:rPr>
              <w:t>Ciljana vrijednost (2024.)</w:t>
            </w:r>
          </w:p>
        </w:tc>
        <w:tc>
          <w:tcPr>
            <w:tcW w:w="918" w:type="dxa"/>
            <w:shd w:val="clear" w:color="auto" w:fill="B5C0D8"/>
          </w:tcPr>
          <w:p w14:paraId="7949D9D5" w14:textId="77777777" w:rsidR="00197104" w:rsidRDefault="00000000">
            <w:pPr>
              <w:pStyle w:val="CellHeader"/>
              <w:jc w:val="center"/>
            </w:pPr>
            <w:r>
              <w:rPr>
                <w:rFonts w:cs="Times New Roman"/>
              </w:rPr>
              <w:t>Ciljana vrijednost (2025.)</w:t>
            </w:r>
          </w:p>
        </w:tc>
      </w:tr>
      <w:tr w:rsidR="00197104" w14:paraId="6E1A1869" w14:textId="77777777">
        <w:trPr>
          <w:jc w:val="center"/>
        </w:trPr>
        <w:tc>
          <w:tcPr>
            <w:tcW w:w="2245" w:type="dxa"/>
            <w:vAlign w:val="top"/>
          </w:tcPr>
          <w:p w14:paraId="494DEAEB" w14:textId="77777777" w:rsidR="00197104" w:rsidRDefault="00000000">
            <w:pPr>
              <w:pStyle w:val="CellColumn"/>
              <w:jc w:val="left"/>
            </w:pPr>
            <w:r>
              <w:rPr>
                <w:rFonts w:cs="Times New Roman"/>
              </w:rPr>
              <w:t xml:space="preserve">Broj financiranih projekata   </w:t>
            </w:r>
          </w:p>
          <w:p w14:paraId="4D3A0C3E" w14:textId="77777777" w:rsidR="00197104" w:rsidRDefault="00000000">
            <w:pPr>
              <w:pStyle w:val="CellColumn"/>
              <w:jc w:val="left"/>
            </w:pPr>
            <w:r>
              <w:rPr>
                <w:rFonts w:cs="Times New Roman"/>
              </w:rPr>
              <w:t xml:space="preserve">udruga i  </w:t>
            </w:r>
          </w:p>
          <w:p w14:paraId="46F47C51" w14:textId="77777777" w:rsidR="00197104" w:rsidRDefault="00000000">
            <w:pPr>
              <w:pStyle w:val="CellColumn"/>
              <w:jc w:val="left"/>
            </w:pPr>
            <w:r>
              <w:rPr>
                <w:rFonts w:cs="Times New Roman"/>
              </w:rPr>
              <w:t xml:space="preserve">institucija  </w:t>
            </w:r>
          </w:p>
          <w:p w14:paraId="2C520871" w14:textId="77777777" w:rsidR="00197104" w:rsidRDefault="00000000">
            <w:pPr>
              <w:pStyle w:val="CellColumn"/>
              <w:jc w:val="left"/>
            </w:pPr>
            <w:r>
              <w:rPr>
                <w:rFonts w:cs="Times New Roman"/>
              </w:rPr>
              <w:t>hrvatskog iseljeništva</w:t>
            </w:r>
          </w:p>
        </w:tc>
        <w:tc>
          <w:tcPr>
            <w:tcW w:w="2245" w:type="dxa"/>
            <w:vAlign w:val="top"/>
          </w:tcPr>
          <w:p w14:paraId="621AA8CC" w14:textId="77777777" w:rsidR="00197104" w:rsidRDefault="00000000">
            <w:pPr>
              <w:pStyle w:val="CellColumn"/>
              <w:jc w:val="left"/>
            </w:pPr>
            <w:r>
              <w:rPr>
                <w:rFonts w:cs="Times New Roman"/>
              </w:rPr>
              <w:t>Potporom projektima hrvatskog iseljeništva ostvaruje se kulturna, znanstvena, gospodarska, sportska i druga suradnja između Republike Hrvatske i Hrvata izvan Republike Hrvatske.</w:t>
            </w:r>
          </w:p>
        </w:tc>
        <w:tc>
          <w:tcPr>
            <w:tcW w:w="918" w:type="dxa"/>
          </w:tcPr>
          <w:p w14:paraId="33CA7A78" w14:textId="77777777" w:rsidR="00197104" w:rsidRDefault="00000000">
            <w:pPr>
              <w:jc w:val="center"/>
            </w:pPr>
            <w:r>
              <w:t>Broj</w:t>
            </w:r>
          </w:p>
        </w:tc>
        <w:tc>
          <w:tcPr>
            <w:tcW w:w="918" w:type="dxa"/>
          </w:tcPr>
          <w:p w14:paraId="79C917B2" w14:textId="77777777" w:rsidR="00197104" w:rsidRDefault="00000000">
            <w:pPr>
              <w:jc w:val="center"/>
            </w:pPr>
            <w:r>
              <w:t>73</w:t>
            </w:r>
          </w:p>
        </w:tc>
        <w:tc>
          <w:tcPr>
            <w:tcW w:w="918" w:type="dxa"/>
          </w:tcPr>
          <w:p w14:paraId="329EFA28" w14:textId="77777777" w:rsidR="00197104" w:rsidRDefault="00000000">
            <w:pPr>
              <w:pStyle w:val="CellColumn"/>
              <w:jc w:val="center"/>
            </w:pPr>
            <w:r>
              <w:rPr>
                <w:rFonts w:cs="Times New Roman"/>
              </w:rPr>
              <w:t>Godišnje izvješće o provedbi Strategije i Zakona o odnosima Republike Hrvatske s Hrvatima izvan Republike Hrvatske za 2021.</w:t>
            </w:r>
          </w:p>
        </w:tc>
        <w:tc>
          <w:tcPr>
            <w:tcW w:w="918" w:type="dxa"/>
          </w:tcPr>
          <w:p w14:paraId="17EF98FD" w14:textId="77777777" w:rsidR="00197104" w:rsidRDefault="00000000">
            <w:pPr>
              <w:jc w:val="center"/>
            </w:pPr>
            <w:r>
              <w:t>80</w:t>
            </w:r>
          </w:p>
        </w:tc>
        <w:tc>
          <w:tcPr>
            <w:tcW w:w="918" w:type="dxa"/>
          </w:tcPr>
          <w:p w14:paraId="5DCCEE30" w14:textId="77777777" w:rsidR="00197104" w:rsidRDefault="00000000">
            <w:pPr>
              <w:jc w:val="center"/>
            </w:pPr>
            <w:r>
              <w:t>80</w:t>
            </w:r>
          </w:p>
        </w:tc>
        <w:tc>
          <w:tcPr>
            <w:tcW w:w="918" w:type="dxa"/>
          </w:tcPr>
          <w:p w14:paraId="19DA7DD5" w14:textId="77777777" w:rsidR="00197104" w:rsidRDefault="00000000">
            <w:pPr>
              <w:jc w:val="center"/>
            </w:pPr>
            <w:r>
              <w:t>80</w:t>
            </w:r>
          </w:p>
        </w:tc>
      </w:tr>
      <w:tr w:rsidR="00197104" w14:paraId="1E0E04A0" w14:textId="77777777">
        <w:trPr>
          <w:jc w:val="center"/>
        </w:trPr>
        <w:tc>
          <w:tcPr>
            <w:tcW w:w="2245" w:type="dxa"/>
            <w:vAlign w:val="top"/>
          </w:tcPr>
          <w:p w14:paraId="7A2771A5" w14:textId="77777777" w:rsidR="00197104" w:rsidRDefault="00000000">
            <w:pPr>
              <w:pStyle w:val="CellColumn"/>
              <w:jc w:val="left"/>
            </w:pPr>
            <w:r>
              <w:rPr>
                <w:rFonts w:cs="Times New Roman"/>
              </w:rPr>
              <w:lastRenderedPageBreak/>
              <w:t>Broj polaznika Ljetne škole Domovina</w:t>
            </w:r>
          </w:p>
        </w:tc>
        <w:tc>
          <w:tcPr>
            <w:tcW w:w="2245" w:type="dxa"/>
            <w:vAlign w:val="top"/>
          </w:tcPr>
          <w:p w14:paraId="563FD0BC" w14:textId="77777777" w:rsidR="00197104" w:rsidRDefault="00000000">
            <w:pPr>
              <w:pStyle w:val="CellColumn"/>
              <w:jc w:val="left"/>
            </w:pPr>
            <w:r>
              <w:rPr>
                <w:rFonts w:cs="Times New Roman"/>
              </w:rPr>
              <w:t>Polaznici koji sudjeluju u edukativno iskustvenom projektu usmjerenom prema mladima u  hrvatskom iseljeništvu</w:t>
            </w:r>
          </w:p>
        </w:tc>
        <w:tc>
          <w:tcPr>
            <w:tcW w:w="918" w:type="dxa"/>
          </w:tcPr>
          <w:p w14:paraId="693797A2" w14:textId="77777777" w:rsidR="00197104" w:rsidRDefault="00000000">
            <w:pPr>
              <w:jc w:val="center"/>
            </w:pPr>
            <w:r>
              <w:t>Broj</w:t>
            </w:r>
          </w:p>
        </w:tc>
        <w:tc>
          <w:tcPr>
            <w:tcW w:w="918" w:type="dxa"/>
          </w:tcPr>
          <w:p w14:paraId="14C10BCE" w14:textId="77777777" w:rsidR="00197104" w:rsidRDefault="00000000">
            <w:pPr>
              <w:jc w:val="center"/>
            </w:pPr>
            <w:r>
              <w:t>0</w:t>
            </w:r>
          </w:p>
        </w:tc>
        <w:tc>
          <w:tcPr>
            <w:tcW w:w="918" w:type="dxa"/>
          </w:tcPr>
          <w:p w14:paraId="4CEE8B2B" w14:textId="77777777" w:rsidR="00197104" w:rsidRDefault="00000000">
            <w:pPr>
              <w:pStyle w:val="CellColumn"/>
              <w:jc w:val="center"/>
            </w:pPr>
            <w:r>
              <w:rPr>
                <w:rFonts w:cs="Times New Roman"/>
              </w:rPr>
              <w:t>Godišnje izvješće o provedbi Strategije i Zakona o odnosima Republike Hrvatske s Hrvatima izvan Republike Hrvatske za 2021.</w:t>
            </w:r>
          </w:p>
        </w:tc>
        <w:tc>
          <w:tcPr>
            <w:tcW w:w="918" w:type="dxa"/>
          </w:tcPr>
          <w:p w14:paraId="765DC656" w14:textId="77777777" w:rsidR="00197104" w:rsidRDefault="00000000">
            <w:pPr>
              <w:jc w:val="center"/>
            </w:pPr>
            <w:r>
              <w:t>50</w:t>
            </w:r>
          </w:p>
        </w:tc>
        <w:tc>
          <w:tcPr>
            <w:tcW w:w="918" w:type="dxa"/>
          </w:tcPr>
          <w:p w14:paraId="068EC9A8" w14:textId="77777777" w:rsidR="00197104" w:rsidRDefault="00000000">
            <w:pPr>
              <w:jc w:val="center"/>
            </w:pPr>
            <w:r>
              <w:t>50</w:t>
            </w:r>
          </w:p>
        </w:tc>
        <w:tc>
          <w:tcPr>
            <w:tcW w:w="918" w:type="dxa"/>
          </w:tcPr>
          <w:p w14:paraId="2EDAE19D" w14:textId="77777777" w:rsidR="00197104" w:rsidRDefault="00000000">
            <w:pPr>
              <w:jc w:val="center"/>
            </w:pPr>
            <w:r>
              <w:t>50</w:t>
            </w:r>
          </w:p>
        </w:tc>
      </w:tr>
      <w:tr w:rsidR="00197104" w14:paraId="1907BED7" w14:textId="77777777">
        <w:trPr>
          <w:jc w:val="center"/>
        </w:trPr>
        <w:tc>
          <w:tcPr>
            <w:tcW w:w="2245" w:type="dxa"/>
            <w:vAlign w:val="top"/>
          </w:tcPr>
          <w:p w14:paraId="1AD437A2" w14:textId="77777777" w:rsidR="00197104" w:rsidRDefault="00000000">
            <w:pPr>
              <w:pStyle w:val="CellColumn"/>
              <w:jc w:val="left"/>
            </w:pPr>
            <w:r>
              <w:rPr>
                <w:rFonts w:cs="Times New Roman"/>
              </w:rPr>
              <w:t>Broj polaznika Korijeni</w:t>
            </w:r>
          </w:p>
        </w:tc>
        <w:tc>
          <w:tcPr>
            <w:tcW w:w="2245" w:type="dxa"/>
            <w:vAlign w:val="top"/>
          </w:tcPr>
          <w:p w14:paraId="5A66FC98" w14:textId="77777777" w:rsidR="00197104" w:rsidRDefault="00000000">
            <w:pPr>
              <w:pStyle w:val="CellColumn"/>
              <w:jc w:val="left"/>
            </w:pPr>
            <w:r>
              <w:rPr>
                <w:rFonts w:cs="Times New Roman"/>
              </w:rPr>
              <w:t>Polaznici koji sudjeluju u edukativno iskustvenom projektu usmjerenom prema mladima osnovnoškolskog uzrasta u hrvatskom iseljeništvu</w:t>
            </w:r>
          </w:p>
        </w:tc>
        <w:tc>
          <w:tcPr>
            <w:tcW w:w="918" w:type="dxa"/>
          </w:tcPr>
          <w:p w14:paraId="3BF53CA5" w14:textId="77777777" w:rsidR="00197104" w:rsidRDefault="00000000">
            <w:pPr>
              <w:jc w:val="center"/>
            </w:pPr>
            <w:r>
              <w:t>Broj</w:t>
            </w:r>
          </w:p>
        </w:tc>
        <w:tc>
          <w:tcPr>
            <w:tcW w:w="918" w:type="dxa"/>
          </w:tcPr>
          <w:p w14:paraId="4A244F39" w14:textId="77777777" w:rsidR="00197104" w:rsidRDefault="00000000">
            <w:pPr>
              <w:jc w:val="center"/>
            </w:pPr>
            <w:r>
              <w:t>0</w:t>
            </w:r>
          </w:p>
        </w:tc>
        <w:tc>
          <w:tcPr>
            <w:tcW w:w="918" w:type="dxa"/>
          </w:tcPr>
          <w:p w14:paraId="6E0009E8" w14:textId="77777777" w:rsidR="00197104" w:rsidRDefault="00000000">
            <w:pPr>
              <w:pStyle w:val="CellColumn"/>
              <w:jc w:val="center"/>
            </w:pPr>
            <w:r>
              <w:rPr>
                <w:rFonts w:cs="Times New Roman"/>
              </w:rPr>
              <w:t>Godišnje izvješće o provedbi Strategije i Zakona o odnosima Republike Hrvatske s Hrvatima izvan Republike Hrvatske za 2021.</w:t>
            </w:r>
          </w:p>
        </w:tc>
        <w:tc>
          <w:tcPr>
            <w:tcW w:w="918" w:type="dxa"/>
          </w:tcPr>
          <w:p w14:paraId="1288FF12" w14:textId="77777777" w:rsidR="00197104" w:rsidRDefault="00000000">
            <w:pPr>
              <w:jc w:val="center"/>
            </w:pPr>
            <w:r>
              <w:t>80</w:t>
            </w:r>
          </w:p>
        </w:tc>
        <w:tc>
          <w:tcPr>
            <w:tcW w:w="918" w:type="dxa"/>
          </w:tcPr>
          <w:p w14:paraId="2CAE1DB2" w14:textId="77777777" w:rsidR="00197104" w:rsidRDefault="00000000">
            <w:pPr>
              <w:jc w:val="center"/>
            </w:pPr>
            <w:r>
              <w:t>80</w:t>
            </w:r>
          </w:p>
        </w:tc>
        <w:tc>
          <w:tcPr>
            <w:tcW w:w="918" w:type="dxa"/>
          </w:tcPr>
          <w:p w14:paraId="2EB60C6F" w14:textId="77777777" w:rsidR="00197104" w:rsidRDefault="00000000">
            <w:pPr>
              <w:jc w:val="center"/>
            </w:pPr>
            <w:r>
              <w:t>80</w:t>
            </w:r>
          </w:p>
        </w:tc>
      </w:tr>
    </w:tbl>
    <w:p w14:paraId="593100A4" w14:textId="77777777" w:rsidR="00197104" w:rsidRDefault="00197104">
      <w:pPr>
        <w:jc w:val="left"/>
      </w:pPr>
    </w:p>
    <w:p w14:paraId="47F278CE" w14:textId="77777777" w:rsidR="00197104" w:rsidRDefault="00000000">
      <w:pPr>
        <w:pStyle w:val="Heading4"/>
      </w:pPr>
      <w:r>
        <w:t>A862031 REGISTAR HRVATSKIH SUBJEKATA IZVAN REPUBLIKE HRVATSKE</w:t>
      </w:r>
    </w:p>
    <w:p w14:paraId="3C115FE3" w14:textId="77777777" w:rsidR="00197104" w:rsidRDefault="00000000">
      <w:pPr>
        <w:pStyle w:val="Heading8"/>
        <w:jc w:val="left"/>
      </w:pPr>
      <w:r>
        <w:t>Zakonske i druge pravne osnove</w:t>
      </w:r>
    </w:p>
    <w:p w14:paraId="01985445" w14:textId="77777777" w:rsidR="00197104" w:rsidRDefault="00000000">
      <w:r>
        <w:t>Zakon o odnosima Republike Hrvatske s Hrvatima izvan Republike Hrvatske čl. 13., 51., 55. i 65.</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197104" w14:paraId="7D119257" w14:textId="77777777">
        <w:trPr>
          <w:jc w:val="center"/>
        </w:trPr>
        <w:tc>
          <w:tcPr>
            <w:tcW w:w="1530" w:type="dxa"/>
            <w:shd w:val="clear" w:color="auto" w:fill="B5C0D8"/>
          </w:tcPr>
          <w:p w14:paraId="4BE59583" w14:textId="77777777" w:rsidR="00197104" w:rsidRDefault="00000000">
            <w:pPr>
              <w:pStyle w:val="CellHeader"/>
              <w:jc w:val="center"/>
            </w:pPr>
            <w:r>
              <w:rPr>
                <w:rFonts w:cs="Times New Roman"/>
              </w:rPr>
              <w:t>Naziv aktivnosti</w:t>
            </w:r>
          </w:p>
        </w:tc>
        <w:tc>
          <w:tcPr>
            <w:tcW w:w="1632" w:type="dxa"/>
            <w:shd w:val="clear" w:color="auto" w:fill="B5C0D8"/>
          </w:tcPr>
          <w:p w14:paraId="41A59024" w14:textId="77777777" w:rsidR="00197104" w:rsidRDefault="00000000">
            <w:pPr>
              <w:pStyle w:val="CellHeader"/>
              <w:jc w:val="center"/>
            </w:pPr>
            <w:r>
              <w:rPr>
                <w:rFonts w:cs="Times New Roman"/>
              </w:rPr>
              <w:t>Izvršenje 2021. (eur)</w:t>
            </w:r>
          </w:p>
        </w:tc>
        <w:tc>
          <w:tcPr>
            <w:tcW w:w="1632" w:type="dxa"/>
            <w:shd w:val="clear" w:color="auto" w:fill="B5C0D8"/>
          </w:tcPr>
          <w:p w14:paraId="07979A4F" w14:textId="77777777" w:rsidR="00197104" w:rsidRDefault="00000000">
            <w:pPr>
              <w:pStyle w:val="CellHeader"/>
              <w:jc w:val="center"/>
            </w:pPr>
            <w:r>
              <w:rPr>
                <w:rFonts w:cs="Times New Roman"/>
              </w:rPr>
              <w:t>Plan 2022. (eur)</w:t>
            </w:r>
          </w:p>
        </w:tc>
        <w:tc>
          <w:tcPr>
            <w:tcW w:w="1632" w:type="dxa"/>
            <w:shd w:val="clear" w:color="auto" w:fill="B5C0D8"/>
          </w:tcPr>
          <w:p w14:paraId="5E078B62" w14:textId="77777777" w:rsidR="00197104" w:rsidRDefault="00000000">
            <w:pPr>
              <w:pStyle w:val="CellHeader"/>
              <w:jc w:val="center"/>
            </w:pPr>
            <w:r>
              <w:rPr>
                <w:rFonts w:cs="Times New Roman"/>
              </w:rPr>
              <w:t>Plan 2023. (eur)</w:t>
            </w:r>
          </w:p>
        </w:tc>
        <w:tc>
          <w:tcPr>
            <w:tcW w:w="1632" w:type="dxa"/>
            <w:shd w:val="clear" w:color="auto" w:fill="B5C0D8"/>
          </w:tcPr>
          <w:p w14:paraId="627B21C4" w14:textId="77777777" w:rsidR="00197104" w:rsidRDefault="00000000">
            <w:pPr>
              <w:pStyle w:val="CellHeader"/>
              <w:jc w:val="center"/>
            </w:pPr>
            <w:r>
              <w:rPr>
                <w:rFonts w:cs="Times New Roman"/>
              </w:rPr>
              <w:t>Plan 2024. (eur)</w:t>
            </w:r>
          </w:p>
        </w:tc>
        <w:tc>
          <w:tcPr>
            <w:tcW w:w="1632" w:type="dxa"/>
            <w:shd w:val="clear" w:color="auto" w:fill="B5C0D8"/>
          </w:tcPr>
          <w:p w14:paraId="28CB3D03" w14:textId="77777777" w:rsidR="00197104" w:rsidRDefault="00000000">
            <w:pPr>
              <w:pStyle w:val="CellHeader"/>
              <w:jc w:val="center"/>
            </w:pPr>
            <w:r>
              <w:rPr>
                <w:rFonts w:cs="Times New Roman"/>
              </w:rPr>
              <w:t>Plan 2025. (eur)</w:t>
            </w:r>
          </w:p>
        </w:tc>
        <w:tc>
          <w:tcPr>
            <w:tcW w:w="510" w:type="dxa"/>
            <w:shd w:val="clear" w:color="auto" w:fill="B5C0D8"/>
          </w:tcPr>
          <w:p w14:paraId="17F069A5" w14:textId="77777777" w:rsidR="00197104" w:rsidRDefault="00000000">
            <w:pPr>
              <w:pStyle w:val="CellHeader"/>
              <w:jc w:val="center"/>
            </w:pPr>
            <w:r>
              <w:rPr>
                <w:rFonts w:cs="Times New Roman"/>
              </w:rPr>
              <w:t>Indeks 2023/2022</w:t>
            </w:r>
          </w:p>
        </w:tc>
      </w:tr>
      <w:tr w:rsidR="00197104" w14:paraId="288FDBF2" w14:textId="77777777">
        <w:trPr>
          <w:jc w:val="center"/>
        </w:trPr>
        <w:tc>
          <w:tcPr>
            <w:tcW w:w="1530" w:type="dxa"/>
            <w:vAlign w:val="top"/>
          </w:tcPr>
          <w:p w14:paraId="262804AD" w14:textId="77777777" w:rsidR="00197104" w:rsidRDefault="00000000">
            <w:pPr>
              <w:pStyle w:val="CellColumn"/>
              <w:jc w:val="left"/>
            </w:pPr>
            <w:r>
              <w:rPr>
                <w:rFonts w:cs="Times New Roman"/>
              </w:rPr>
              <w:t>A862031</w:t>
            </w:r>
          </w:p>
        </w:tc>
        <w:tc>
          <w:tcPr>
            <w:tcW w:w="1632" w:type="dxa"/>
            <w:vAlign w:val="top"/>
          </w:tcPr>
          <w:p w14:paraId="68481811" w14:textId="77777777" w:rsidR="00197104" w:rsidRDefault="00000000">
            <w:pPr>
              <w:jc w:val="right"/>
            </w:pPr>
            <w:r>
              <w:t>00</w:t>
            </w:r>
          </w:p>
        </w:tc>
        <w:tc>
          <w:tcPr>
            <w:tcW w:w="1632" w:type="dxa"/>
            <w:vAlign w:val="top"/>
          </w:tcPr>
          <w:p w14:paraId="30D03F5C" w14:textId="77777777" w:rsidR="00197104" w:rsidRDefault="00000000">
            <w:pPr>
              <w:jc w:val="right"/>
            </w:pPr>
            <w:r>
              <w:t>66.361</w:t>
            </w:r>
          </w:p>
        </w:tc>
        <w:tc>
          <w:tcPr>
            <w:tcW w:w="1632" w:type="dxa"/>
            <w:vAlign w:val="top"/>
          </w:tcPr>
          <w:p w14:paraId="401B7793" w14:textId="77777777" w:rsidR="00197104" w:rsidRDefault="00000000">
            <w:pPr>
              <w:jc w:val="right"/>
            </w:pPr>
            <w:r>
              <w:t>66.362</w:t>
            </w:r>
          </w:p>
        </w:tc>
        <w:tc>
          <w:tcPr>
            <w:tcW w:w="1632" w:type="dxa"/>
            <w:vAlign w:val="top"/>
          </w:tcPr>
          <w:p w14:paraId="78C7235B" w14:textId="77777777" w:rsidR="00197104" w:rsidRDefault="00000000">
            <w:pPr>
              <w:jc w:val="right"/>
            </w:pPr>
            <w:r>
              <w:t>66.362</w:t>
            </w:r>
          </w:p>
        </w:tc>
        <w:tc>
          <w:tcPr>
            <w:tcW w:w="1632" w:type="dxa"/>
            <w:vAlign w:val="top"/>
          </w:tcPr>
          <w:p w14:paraId="0AA45BEA" w14:textId="77777777" w:rsidR="00197104" w:rsidRDefault="00000000">
            <w:pPr>
              <w:jc w:val="right"/>
            </w:pPr>
            <w:r>
              <w:t>66.362</w:t>
            </w:r>
          </w:p>
        </w:tc>
        <w:tc>
          <w:tcPr>
            <w:tcW w:w="510" w:type="dxa"/>
            <w:vAlign w:val="top"/>
          </w:tcPr>
          <w:p w14:paraId="5E66CB3D" w14:textId="77777777" w:rsidR="00197104" w:rsidRDefault="00000000">
            <w:pPr>
              <w:jc w:val="right"/>
            </w:pPr>
            <w:r>
              <w:t>100,0</w:t>
            </w:r>
          </w:p>
        </w:tc>
      </w:tr>
    </w:tbl>
    <w:p w14:paraId="31F5A543" w14:textId="77777777" w:rsidR="00197104" w:rsidRDefault="00197104">
      <w:pPr>
        <w:jc w:val="left"/>
      </w:pPr>
    </w:p>
    <w:p w14:paraId="37D1C6B8" w14:textId="77777777" w:rsidR="00197104" w:rsidRDefault="00000000">
      <w:r>
        <w:t xml:space="preserve">Registar hrvatskih subjekata izvan Republike Hrvatske je projekt Središnjeg državnog ureda u obliku posebne mrežne stranice koji se sastoji od digitalne baze podataka o hrvatskim subjektima izvan Republike Hrvatske (strukturirani skup podataka o Hrvatima izvan Republike Hrvatske kao fizičkim osobama te o udrugama, organizacijama civilnog društva, poduzećima, vjerskim organizacijama i drugim vrstama pravnih osoba koje su povezane s Hrvatima izvan Republike Hrvatske), a ujedno predstavlja i komunikacijsku mrežu jer omogućuje uspostavljanje izravne komunikacije i umrežavanje registriranih korisnika u cilju olakšavanja i efikasne realizacije njihovih interesa. Iako bi se Registrom prikupili podaci o Hrvatima izvan Republike Hrvatske, Registar će biti otvoren za registraciju svih korisnika koji to žele, neovisno o njihovom prebivalištu. U tom smislu, predviđena je registracija svih tijela javne vlasti Republike Hrvatske u Registru te svih drugih dionika koji bi od toga imali koristi     </w:t>
      </w:r>
    </w:p>
    <w:p w14:paraId="05C15059" w14:textId="77777777" w:rsidR="00197104" w:rsidRDefault="00000000">
      <w:r>
        <w:t xml:space="preserve">Vođenje propisanih evidencija o Hrvatima izvan Republike Hrvatske te stvaranje zbirke podataka o hrvatskim subjektima izvan Republike Hrvatske kao jedna od mjera koja može doprinijeti sveobuhvatnosti i sustavnosti ostvarivanja javnih politika Republike Hrvatske i ciljeva rada Središnjeg državnog ureda jačanjem komunikacije i drugih oblika suradnje Republike Hrvatske s Hrvatima izvan Republike Hrvatske, njihovom snažnijem umrežavanju i suradnji te njihovom povezivanju s domovinom.   </w:t>
      </w:r>
    </w:p>
    <w:p w14:paraId="64340F17" w14:textId="77777777" w:rsidR="00197104" w:rsidRDefault="00000000">
      <w:r>
        <w:lastRenderedPageBreak/>
        <w:t>Sredstva potrebna za uspostavu produkcijske inačice Registra te njeno održavanje osigurana su u proračunu Središnjeg državnog ureda za 2022. i 2023. godinu.</w:t>
      </w:r>
    </w:p>
    <w:p w14:paraId="3C33DE5D" w14:textId="77777777" w:rsidR="00197104"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064"/>
        <w:gridCol w:w="2112"/>
        <w:gridCol w:w="892"/>
        <w:gridCol w:w="917"/>
        <w:gridCol w:w="1470"/>
        <w:gridCol w:w="917"/>
        <w:gridCol w:w="917"/>
        <w:gridCol w:w="917"/>
      </w:tblGrid>
      <w:tr w:rsidR="00197104" w14:paraId="50BAA5DC" w14:textId="77777777">
        <w:trPr>
          <w:jc w:val="center"/>
        </w:trPr>
        <w:tc>
          <w:tcPr>
            <w:tcW w:w="2245" w:type="dxa"/>
            <w:shd w:val="clear" w:color="auto" w:fill="B5C0D8"/>
          </w:tcPr>
          <w:p w14:paraId="2CE67D0A" w14:textId="77777777" w:rsidR="00197104" w:rsidRDefault="00000000">
            <w:pPr>
              <w:jc w:val="center"/>
            </w:pPr>
            <w:r>
              <w:t>Pokazatelj rezultata</w:t>
            </w:r>
          </w:p>
        </w:tc>
        <w:tc>
          <w:tcPr>
            <w:tcW w:w="2245" w:type="dxa"/>
            <w:shd w:val="clear" w:color="auto" w:fill="B5C0D8"/>
          </w:tcPr>
          <w:p w14:paraId="2157A7A6" w14:textId="77777777" w:rsidR="00197104" w:rsidRDefault="00000000">
            <w:pPr>
              <w:pStyle w:val="CellHeader"/>
              <w:jc w:val="center"/>
            </w:pPr>
            <w:r>
              <w:rPr>
                <w:rFonts w:cs="Times New Roman"/>
              </w:rPr>
              <w:t>Definicija</w:t>
            </w:r>
          </w:p>
        </w:tc>
        <w:tc>
          <w:tcPr>
            <w:tcW w:w="918" w:type="dxa"/>
            <w:shd w:val="clear" w:color="auto" w:fill="B5C0D8"/>
          </w:tcPr>
          <w:p w14:paraId="3AC75BEE" w14:textId="77777777" w:rsidR="00197104" w:rsidRDefault="00000000">
            <w:pPr>
              <w:pStyle w:val="CellHeader"/>
              <w:jc w:val="center"/>
            </w:pPr>
            <w:r>
              <w:rPr>
                <w:rFonts w:cs="Times New Roman"/>
              </w:rPr>
              <w:t>Jedinica</w:t>
            </w:r>
          </w:p>
        </w:tc>
        <w:tc>
          <w:tcPr>
            <w:tcW w:w="918" w:type="dxa"/>
            <w:shd w:val="clear" w:color="auto" w:fill="B5C0D8"/>
          </w:tcPr>
          <w:p w14:paraId="0D1E7E06" w14:textId="77777777" w:rsidR="00197104" w:rsidRDefault="00000000">
            <w:pPr>
              <w:pStyle w:val="CellHeader"/>
              <w:jc w:val="center"/>
            </w:pPr>
            <w:r>
              <w:rPr>
                <w:rFonts w:cs="Times New Roman"/>
              </w:rPr>
              <w:t>Polazna vrijednost</w:t>
            </w:r>
          </w:p>
        </w:tc>
        <w:tc>
          <w:tcPr>
            <w:tcW w:w="918" w:type="dxa"/>
            <w:shd w:val="clear" w:color="auto" w:fill="B5C0D8"/>
          </w:tcPr>
          <w:p w14:paraId="65D5675F" w14:textId="77777777" w:rsidR="00197104" w:rsidRDefault="00000000">
            <w:pPr>
              <w:pStyle w:val="CellHeader"/>
              <w:jc w:val="center"/>
            </w:pPr>
            <w:r>
              <w:rPr>
                <w:rFonts w:cs="Times New Roman"/>
              </w:rPr>
              <w:t>Izvor podataka</w:t>
            </w:r>
          </w:p>
        </w:tc>
        <w:tc>
          <w:tcPr>
            <w:tcW w:w="918" w:type="dxa"/>
            <w:shd w:val="clear" w:color="auto" w:fill="B5C0D8"/>
          </w:tcPr>
          <w:p w14:paraId="46EB9462" w14:textId="77777777" w:rsidR="00197104" w:rsidRDefault="00000000">
            <w:pPr>
              <w:pStyle w:val="CellHeader"/>
              <w:jc w:val="center"/>
            </w:pPr>
            <w:r>
              <w:rPr>
                <w:rFonts w:cs="Times New Roman"/>
              </w:rPr>
              <w:t>Ciljana vrijednost (2023.)</w:t>
            </w:r>
          </w:p>
        </w:tc>
        <w:tc>
          <w:tcPr>
            <w:tcW w:w="918" w:type="dxa"/>
            <w:shd w:val="clear" w:color="auto" w:fill="B5C0D8"/>
          </w:tcPr>
          <w:p w14:paraId="56A84A84" w14:textId="77777777" w:rsidR="00197104" w:rsidRDefault="00000000">
            <w:pPr>
              <w:pStyle w:val="CellHeader"/>
              <w:jc w:val="center"/>
            </w:pPr>
            <w:r>
              <w:rPr>
                <w:rFonts w:cs="Times New Roman"/>
              </w:rPr>
              <w:t>Ciljana vrijednost (2024.)</w:t>
            </w:r>
          </w:p>
        </w:tc>
        <w:tc>
          <w:tcPr>
            <w:tcW w:w="918" w:type="dxa"/>
            <w:shd w:val="clear" w:color="auto" w:fill="B5C0D8"/>
          </w:tcPr>
          <w:p w14:paraId="113F9EC5" w14:textId="77777777" w:rsidR="00197104" w:rsidRDefault="00000000">
            <w:pPr>
              <w:pStyle w:val="CellHeader"/>
              <w:jc w:val="center"/>
            </w:pPr>
            <w:r>
              <w:rPr>
                <w:rFonts w:cs="Times New Roman"/>
              </w:rPr>
              <w:t>Ciljana vrijednost (2025.)</w:t>
            </w:r>
          </w:p>
        </w:tc>
      </w:tr>
      <w:tr w:rsidR="00197104" w14:paraId="44C8E30C" w14:textId="77777777">
        <w:trPr>
          <w:jc w:val="center"/>
        </w:trPr>
        <w:tc>
          <w:tcPr>
            <w:tcW w:w="2245" w:type="dxa"/>
            <w:vAlign w:val="top"/>
          </w:tcPr>
          <w:p w14:paraId="2379CEE7" w14:textId="77777777" w:rsidR="00197104" w:rsidRDefault="00000000">
            <w:pPr>
              <w:pStyle w:val="CellColumn"/>
              <w:jc w:val="left"/>
            </w:pPr>
            <w:r>
              <w:rPr>
                <w:rFonts w:cs="Times New Roman"/>
              </w:rPr>
              <w:t>Broj registriranih korisnika Registra</w:t>
            </w:r>
          </w:p>
        </w:tc>
        <w:tc>
          <w:tcPr>
            <w:tcW w:w="2245" w:type="dxa"/>
            <w:vAlign w:val="top"/>
          </w:tcPr>
          <w:p w14:paraId="13032F90" w14:textId="77777777" w:rsidR="00197104" w:rsidRDefault="00000000">
            <w:pPr>
              <w:pStyle w:val="CellColumn"/>
              <w:jc w:val="left"/>
            </w:pPr>
            <w:r>
              <w:rPr>
                <w:rFonts w:cs="Times New Roman"/>
              </w:rPr>
              <w:t>Broj novih korisnika Registra koji su se registrirali u Registru (unijeli svoju e-mail adresu i korisničko ime ili koji su se registrirali putem svog postojećeg Facebook profila).</w:t>
            </w:r>
          </w:p>
        </w:tc>
        <w:tc>
          <w:tcPr>
            <w:tcW w:w="918" w:type="dxa"/>
          </w:tcPr>
          <w:p w14:paraId="7C447143" w14:textId="77777777" w:rsidR="00197104" w:rsidRDefault="00000000">
            <w:pPr>
              <w:jc w:val="center"/>
            </w:pPr>
            <w:r>
              <w:t>Broj</w:t>
            </w:r>
          </w:p>
        </w:tc>
        <w:tc>
          <w:tcPr>
            <w:tcW w:w="918" w:type="dxa"/>
          </w:tcPr>
          <w:p w14:paraId="68BA2241" w14:textId="77777777" w:rsidR="00197104" w:rsidRDefault="00000000">
            <w:pPr>
              <w:jc w:val="center"/>
            </w:pPr>
            <w:r>
              <w:t>1.333</w:t>
            </w:r>
          </w:p>
        </w:tc>
        <w:tc>
          <w:tcPr>
            <w:tcW w:w="918" w:type="dxa"/>
          </w:tcPr>
          <w:p w14:paraId="47C10ED3" w14:textId="77777777" w:rsidR="00197104" w:rsidRDefault="00000000">
            <w:pPr>
              <w:pStyle w:val="CellColumn"/>
              <w:jc w:val="center"/>
            </w:pPr>
            <w:r>
              <w:rPr>
                <w:rFonts w:cs="Times New Roman"/>
              </w:rPr>
              <w:t>Administratorski analitički alati platforme Wordpress na kojoj je izgrađen Registar</w:t>
            </w:r>
          </w:p>
        </w:tc>
        <w:tc>
          <w:tcPr>
            <w:tcW w:w="918" w:type="dxa"/>
          </w:tcPr>
          <w:p w14:paraId="54628E1E" w14:textId="77777777" w:rsidR="00197104" w:rsidRDefault="00000000">
            <w:pPr>
              <w:jc w:val="center"/>
            </w:pPr>
            <w:r>
              <w:t>1900</w:t>
            </w:r>
          </w:p>
        </w:tc>
        <w:tc>
          <w:tcPr>
            <w:tcW w:w="918" w:type="dxa"/>
          </w:tcPr>
          <w:p w14:paraId="63F2EA17" w14:textId="77777777" w:rsidR="00197104" w:rsidRDefault="00000000">
            <w:pPr>
              <w:jc w:val="center"/>
            </w:pPr>
            <w:r>
              <w:t>2400</w:t>
            </w:r>
          </w:p>
        </w:tc>
        <w:tc>
          <w:tcPr>
            <w:tcW w:w="918" w:type="dxa"/>
          </w:tcPr>
          <w:p w14:paraId="790B6259" w14:textId="77777777" w:rsidR="00197104" w:rsidRDefault="00000000">
            <w:pPr>
              <w:jc w:val="center"/>
            </w:pPr>
            <w:r>
              <w:t>2900</w:t>
            </w:r>
          </w:p>
        </w:tc>
      </w:tr>
      <w:tr w:rsidR="00197104" w14:paraId="343A7BE8" w14:textId="77777777">
        <w:trPr>
          <w:jc w:val="center"/>
        </w:trPr>
        <w:tc>
          <w:tcPr>
            <w:tcW w:w="2245" w:type="dxa"/>
            <w:vAlign w:val="top"/>
          </w:tcPr>
          <w:p w14:paraId="69BB20CB" w14:textId="77777777" w:rsidR="00197104" w:rsidRDefault="00000000">
            <w:pPr>
              <w:pStyle w:val="CellColumn"/>
              <w:jc w:val="left"/>
            </w:pPr>
            <w:r>
              <w:rPr>
                <w:rFonts w:cs="Times New Roman"/>
              </w:rPr>
              <w:t>Broj korisnika Registra koji su izradili zapis o fizičkoj osobi</w:t>
            </w:r>
          </w:p>
        </w:tc>
        <w:tc>
          <w:tcPr>
            <w:tcW w:w="2245" w:type="dxa"/>
            <w:vAlign w:val="top"/>
          </w:tcPr>
          <w:p w14:paraId="4AE5F8FE" w14:textId="77777777" w:rsidR="00197104" w:rsidRDefault="00000000">
            <w:pPr>
              <w:pStyle w:val="CellColumn"/>
              <w:jc w:val="left"/>
            </w:pPr>
            <w:r>
              <w:rPr>
                <w:rFonts w:cs="Times New Roman"/>
              </w:rPr>
              <w:t>Broj registriranih korisnika Registra koji su pomoću odgovarajućih obrazaca unutar Registra izradili zapis o sebi kao fizičkoj osobi.</w:t>
            </w:r>
          </w:p>
        </w:tc>
        <w:tc>
          <w:tcPr>
            <w:tcW w:w="918" w:type="dxa"/>
          </w:tcPr>
          <w:p w14:paraId="738DFBAA" w14:textId="77777777" w:rsidR="00197104" w:rsidRDefault="00000000">
            <w:pPr>
              <w:jc w:val="center"/>
            </w:pPr>
            <w:r>
              <w:t>Broj</w:t>
            </w:r>
          </w:p>
        </w:tc>
        <w:tc>
          <w:tcPr>
            <w:tcW w:w="918" w:type="dxa"/>
          </w:tcPr>
          <w:p w14:paraId="28FCAF55" w14:textId="77777777" w:rsidR="00197104" w:rsidRDefault="00000000">
            <w:pPr>
              <w:jc w:val="center"/>
            </w:pPr>
            <w:r>
              <w:t>99</w:t>
            </w:r>
          </w:p>
        </w:tc>
        <w:tc>
          <w:tcPr>
            <w:tcW w:w="918" w:type="dxa"/>
          </w:tcPr>
          <w:p w14:paraId="00DF0C0D" w14:textId="77777777" w:rsidR="00197104" w:rsidRDefault="00000000">
            <w:pPr>
              <w:pStyle w:val="CellColumn"/>
              <w:jc w:val="center"/>
            </w:pPr>
            <w:r>
              <w:rPr>
                <w:rFonts w:cs="Times New Roman"/>
              </w:rPr>
              <w:t>Administratorski analitički alati platforme Wordpress na kojoj je izgrađen Registar.</w:t>
            </w:r>
          </w:p>
        </w:tc>
        <w:tc>
          <w:tcPr>
            <w:tcW w:w="918" w:type="dxa"/>
          </w:tcPr>
          <w:p w14:paraId="07DDFCBB" w14:textId="77777777" w:rsidR="00197104" w:rsidRDefault="00000000">
            <w:pPr>
              <w:jc w:val="center"/>
            </w:pPr>
            <w:r>
              <w:t>110</w:t>
            </w:r>
          </w:p>
        </w:tc>
        <w:tc>
          <w:tcPr>
            <w:tcW w:w="918" w:type="dxa"/>
          </w:tcPr>
          <w:p w14:paraId="6A3559A4" w14:textId="77777777" w:rsidR="00197104" w:rsidRDefault="00000000">
            <w:pPr>
              <w:jc w:val="center"/>
            </w:pPr>
            <w:r>
              <w:t>135</w:t>
            </w:r>
          </w:p>
        </w:tc>
        <w:tc>
          <w:tcPr>
            <w:tcW w:w="918" w:type="dxa"/>
          </w:tcPr>
          <w:p w14:paraId="1BBCC767" w14:textId="77777777" w:rsidR="00197104" w:rsidRDefault="00000000">
            <w:pPr>
              <w:jc w:val="center"/>
            </w:pPr>
            <w:r>
              <w:t>160</w:t>
            </w:r>
          </w:p>
        </w:tc>
      </w:tr>
      <w:tr w:rsidR="00197104" w14:paraId="7B71954C" w14:textId="77777777">
        <w:trPr>
          <w:jc w:val="center"/>
        </w:trPr>
        <w:tc>
          <w:tcPr>
            <w:tcW w:w="2245" w:type="dxa"/>
            <w:vAlign w:val="top"/>
          </w:tcPr>
          <w:p w14:paraId="42B043AE" w14:textId="77777777" w:rsidR="00197104" w:rsidRDefault="00000000">
            <w:pPr>
              <w:pStyle w:val="CellColumn"/>
              <w:jc w:val="left"/>
            </w:pPr>
            <w:r>
              <w:rPr>
                <w:rFonts w:cs="Times New Roman"/>
              </w:rPr>
              <w:t>Broj korisnika Registra koji su izradili zapis o pravnoj osobi</w:t>
            </w:r>
          </w:p>
        </w:tc>
        <w:tc>
          <w:tcPr>
            <w:tcW w:w="2245" w:type="dxa"/>
            <w:vAlign w:val="top"/>
          </w:tcPr>
          <w:p w14:paraId="7F21403A" w14:textId="77777777" w:rsidR="00197104" w:rsidRDefault="00000000">
            <w:pPr>
              <w:pStyle w:val="CellColumn"/>
              <w:jc w:val="left"/>
            </w:pPr>
            <w:r>
              <w:rPr>
                <w:rFonts w:cs="Times New Roman"/>
              </w:rPr>
              <w:t>Broj registriranih korisnika Registra koji su pomoću odgovarajućih obrazaca unutar Registra izradili zapis o pravnoj osobi s kojom su povezani i koju mogu legitimno predstavljati.</w:t>
            </w:r>
          </w:p>
        </w:tc>
        <w:tc>
          <w:tcPr>
            <w:tcW w:w="918" w:type="dxa"/>
          </w:tcPr>
          <w:p w14:paraId="39A9DEFE" w14:textId="77777777" w:rsidR="00197104" w:rsidRDefault="00000000">
            <w:pPr>
              <w:jc w:val="center"/>
            </w:pPr>
            <w:r>
              <w:t>Broj</w:t>
            </w:r>
          </w:p>
        </w:tc>
        <w:tc>
          <w:tcPr>
            <w:tcW w:w="918" w:type="dxa"/>
          </w:tcPr>
          <w:p w14:paraId="44DC7BBB" w14:textId="77777777" w:rsidR="00197104" w:rsidRDefault="00000000">
            <w:pPr>
              <w:jc w:val="center"/>
            </w:pPr>
            <w:r>
              <w:t>23</w:t>
            </w:r>
          </w:p>
        </w:tc>
        <w:tc>
          <w:tcPr>
            <w:tcW w:w="918" w:type="dxa"/>
          </w:tcPr>
          <w:p w14:paraId="59839D62" w14:textId="77777777" w:rsidR="00197104" w:rsidRDefault="00000000">
            <w:pPr>
              <w:pStyle w:val="CellColumn"/>
              <w:jc w:val="center"/>
            </w:pPr>
            <w:r>
              <w:rPr>
                <w:rFonts w:cs="Times New Roman"/>
              </w:rPr>
              <w:t>Administratorski analitički alati platforme Wordpress na kojoj je izgrađen Registar.</w:t>
            </w:r>
          </w:p>
        </w:tc>
        <w:tc>
          <w:tcPr>
            <w:tcW w:w="918" w:type="dxa"/>
          </w:tcPr>
          <w:p w14:paraId="29399A62" w14:textId="77777777" w:rsidR="00197104" w:rsidRDefault="00000000">
            <w:pPr>
              <w:jc w:val="center"/>
            </w:pPr>
            <w:r>
              <w:t>35</w:t>
            </w:r>
          </w:p>
        </w:tc>
        <w:tc>
          <w:tcPr>
            <w:tcW w:w="918" w:type="dxa"/>
          </w:tcPr>
          <w:p w14:paraId="21E47D04" w14:textId="77777777" w:rsidR="00197104" w:rsidRDefault="00000000">
            <w:pPr>
              <w:jc w:val="center"/>
            </w:pPr>
            <w:r>
              <w:t>45</w:t>
            </w:r>
          </w:p>
        </w:tc>
        <w:tc>
          <w:tcPr>
            <w:tcW w:w="918" w:type="dxa"/>
          </w:tcPr>
          <w:p w14:paraId="559CCD01" w14:textId="77777777" w:rsidR="00197104" w:rsidRDefault="00000000">
            <w:pPr>
              <w:jc w:val="center"/>
            </w:pPr>
            <w:r>
              <w:t>55</w:t>
            </w:r>
          </w:p>
        </w:tc>
      </w:tr>
      <w:tr w:rsidR="00197104" w14:paraId="56C19644" w14:textId="77777777">
        <w:trPr>
          <w:jc w:val="center"/>
        </w:trPr>
        <w:tc>
          <w:tcPr>
            <w:tcW w:w="2245" w:type="dxa"/>
            <w:vAlign w:val="top"/>
          </w:tcPr>
          <w:p w14:paraId="4F798111" w14:textId="77777777" w:rsidR="00197104" w:rsidRDefault="00000000">
            <w:pPr>
              <w:pStyle w:val="CellColumn"/>
              <w:jc w:val="left"/>
            </w:pPr>
            <w:r>
              <w:rPr>
                <w:rFonts w:cs="Times New Roman"/>
              </w:rPr>
              <w:t>Broj posjetitelja mrežne stranice Registra</w:t>
            </w:r>
          </w:p>
        </w:tc>
        <w:tc>
          <w:tcPr>
            <w:tcW w:w="2245" w:type="dxa"/>
            <w:vAlign w:val="top"/>
          </w:tcPr>
          <w:p w14:paraId="035937C8" w14:textId="77777777" w:rsidR="00197104" w:rsidRDefault="00000000">
            <w:pPr>
              <w:pStyle w:val="CellColumn"/>
              <w:jc w:val="left"/>
            </w:pPr>
            <w:r>
              <w:rPr>
                <w:rFonts w:cs="Times New Roman"/>
              </w:rPr>
              <w:t>Broj posjetitelja koji su posjetili/otvorili mrežnu stranicu Registra.</w:t>
            </w:r>
          </w:p>
        </w:tc>
        <w:tc>
          <w:tcPr>
            <w:tcW w:w="918" w:type="dxa"/>
          </w:tcPr>
          <w:p w14:paraId="10BD9587" w14:textId="77777777" w:rsidR="00197104" w:rsidRDefault="00000000">
            <w:pPr>
              <w:jc w:val="center"/>
            </w:pPr>
            <w:r>
              <w:t>Broj</w:t>
            </w:r>
          </w:p>
        </w:tc>
        <w:tc>
          <w:tcPr>
            <w:tcW w:w="918" w:type="dxa"/>
          </w:tcPr>
          <w:p w14:paraId="541E136A" w14:textId="77777777" w:rsidR="00197104" w:rsidRDefault="00000000">
            <w:pPr>
              <w:jc w:val="center"/>
            </w:pPr>
            <w:r>
              <w:t>35.640</w:t>
            </w:r>
          </w:p>
        </w:tc>
        <w:tc>
          <w:tcPr>
            <w:tcW w:w="918" w:type="dxa"/>
          </w:tcPr>
          <w:p w14:paraId="20DBAC44" w14:textId="77777777" w:rsidR="00197104" w:rsidRDefault="00000000">
            <w:pPr>
              <w:pStyle w:val="CellColumn"/>
              <w:jc w:val="center"/>
            </w:pPr>
            <w:r>
              <w:rPr>
                <w:rFonts w:cs="Times New Roman"/>
              </w:rPr>
              <w:t>Administratorski analitički alati platforme Wordpress na kojoj je izgrađen Registar.</w:t>
            </w:r>
          </w:p>
        </w:tc>
        <w:tc>
          <w:tcPr>
            <w:tcW w:w="918" w:type="dxa"/>
          </w:tcPr>
          <w:p w14:paraId="266C6F9E" w14:textId="77777777" w:rsidR="00197104" w:rsidRDefault="00000000">
            <w:pPr>
              <w:jc w:val="center"/>
            </w:pPr>
            <w:r>
              <w:t>33000</w:t>
            </w:r>
          </w:p>
        </w:tc>
        <w:tc>
          <w:tcPr>
            <w:tcW w:w="918" w:type="dxa"/>
          </w:tcPr>
          <w:p w14:paraId="2902BBBE" w14:textId="77777777" w:rsidR="00197104" w:rsidRDefault="00000000">
            <w:pPr>
              <w:jc w:val="center"/>
            </w:pPr>
            <w:r>
              <w:t>36000</w:t>
            </w:r>
          </w:p>
        </w:tc>
        <w:tc>
          <w:tcPr>
            <w:tcW w:w="918" w:type="dxa"/>
          </w:tcPr>
          <w:p w14:paraId="68E93C77" w14:textId="77777777" w:rsidR="00197104" w:rsidRDefault="00000000">
            <w:pPr>
              <w:jc w:val="center"/>
            </w:pPr>
            <w:r>
              <w:t>39000</w:t>
            </w:r>
          </w:p>
        </w:tc>
      </w:tr>
      <w:tr w:rsidR="00197104" w14:paraId="5D9B0D0A" w14:textId="77777777">
        <w:trPr>
          <w:jc w:val="center"/>
        </w:trPr>
        <w:tc>
          <w:tcPr>
            <w:tcW w:w="2245" w:type="dxa"/>
            <w:vAlign w:val="top"/>
          </w:tcPr>
          <w:p w14:paraId="5BAEA444" w14:textId="77777777" w:rsidR="00197104" w:rsidRDefault="00000000">
            <w:pPr>
              <w:pStyle w:val="CellColumn"/>
              <w:jc w:val="left"/>
            </w:pPr>
            <w:r>
              <w:rPr>
                <w:rFonts w:cs="Times New Roman"/>
              </w:rPr>
              <w:t>Broj posjeta mrežnoj stranici Registra</w:t>
            </w:r>
          </w:p>
        </w:tc>
        <w:tc>
          <w:tcPr>
            <w:tcW w:w="2245" w:type="dxa"/>
            <w:vAlign w:val="top"/>
          </w:tcPr>
          <w:p w14:paraId="55E09E51" w14:textId="77777777" w:rsidR="00197104" w:rsidRDefault="00000000">
            <w:pPr>
              <w:pStyle w:val="CellColumn"/>
              <w:jc w:val="left"/>
            </w:pPr>
            <w:r>
              <w:rPr>
                <w:rFonts w:cs="Times New Roman"/>
              </w:rPr>
              <w:t>Broj posjeta/otvaranja mrežne stranice Registra. Napominje se kako jedan posjetitelj može nekoliko puta otvoriti mrežnu stranicu Registra.</w:t>
            </w:r>
          </w:p>
        </w:tc>
        <w:tc>
          <w:tcPr>
            <w:tcW w:w="918" w:type="dxa"/>
          </w:tcPr>
          <w:p w14:paraId="25266C8F" w14:textId="77777777" w:rsidR="00197104" w:rsidRDefault="00000000">
            <w:pPr>
              <w:jc w:val="center"/>
            </w:pPr>
            <w:r>
              <w:t>Broj</w:t>
            </w:r>
          </w:p>
        </w:tc>
        <w:tc>
          <w:tcPr>
            <w:tcW w:w="918" w:type="dxa"/>
          </w:tcPr>
          <w:p w14:paraId="4E1F6957" w14:textId="77777777" w:rsidR="00197104" w:rsidRDefault="00000000">
            <w:pPr>
              <w:jc w:val="center"/>
            </w:pPr>
            <w:r>
              <w:t>191.259</w:t>
            </w:r>
          </w:p>
        </w:tc>
        <w:tc>
          <w:tcPr>
            <w:tcW w:w="918" w:type="dxa"/>
          </w:tcPr>
          <w:p w14:paraId="2618FBB5" w14:textId="77777777" w:rsidR="00197104" w:rsidRDefault="00000000">
            <w:pPr>
              <w:pStyle w:val="CellColumn"/>
              <w:jc w:val="center"/>
            </w:pPr>
            <w:r>
              <w:rPr>
                <w:rFonts w:cs="Times New Roman"/>
              </w:rPr>
              <w:t>Administratorski analitički alati platforme Wordpress na kojoj je izgrađen Registar.</w:t>
            </w:r>
          </w:p>
        </w:tc>
        <w:tc>
          <w:tcPr>
            <w:tcW w:w="918" w:type="dxa"/>
          </w:tcPr>
          <w:p w14:paraId="277D2513" w14:textId="77777777" w:rsidR="00197104" w:rsidRDefault="00000000">
            <w:pPr>
              <w:jc w:val="center"/>
            </w:pPr>
            <w:r>
              <w:t>160000</w:t>
            </w:r>
          </w:p>
        </w:tc>
        <w:tc>
          <w:tcPr>
            <w:tcW w:w="918" w:type="dxa"/>
          </w:tcPr>
          <w:p w14:paraId="070406F9" w14:textId="77777777" w:rsidR="00197104" w:rsidRDefault="00000000">
            <w:pPr>
              <w:jc w:val="center"/>
            </w:pPr>
            <w:r>
              <w:t>170000</w:t>
            </w:r>
          </w:p>
        </w:tc>
        <w:tc>
          <w:tcPr>
            <w:tcW w:w="918" w:type="dxa"/>
          </w:tcPr>
          <w:p w14:paraId="408C335B" w14:textId="77777777" w:rsidR="00197104" w:rsidRDefault="00000000">
            <w:pPr>
              <w:jc w:val="center"/>
            </w:pPr>
            <w:r>
              <w:t>180000</w:t>
            </w:r>
          </w:p>
        </w:tc>
      </w:tr>
      <w:tr w:rsidR="00197104" w14:paraId="51413E0E" w14:textId="77777777">
        <w:trPr>
          <w:jc w:val="center"/>
        </w:trPr>
        <w:tc>
          <w:tcPr>
            <w:tcW w:w="2245" w:type="dxa"/>
            <w:vAlign w:val="top"/>
          </w:tcPr>
          <w:p w14:paraId="20501073" w14:textId="77777777" w:rsidR="00197104" w:rsidRDefault="00000000">
            <w:pPr>
              <w:pStyle w:val="CellColumn"/>
              <w:jc w:val="left"/>
            </w:pPr>
            <w:r>
              <w:rPr>
                <w:rFonts w:cs="Times New Roman"/>
              </w:rPr>
              <w:t>Broj razmijenjenih poruka među korisnicima Registra</w:t>
            </w:r>
          </w:p>
        </w:tc>
        <w:tc>
          <w:tcPr>
            <w:tcW w:w="2245" w:type="dxa"/>
            <w:vAlign w:val="top"/>
          </w:tcPr>
          <w:p w14:paraId="3A93E11F" w14:textId="77777777" w:rsidR="00197104" w:rsidRDefault="00000000">
            <w:pPr>
              <w:pStyle w:val="CellColumn"/>
              <w:jc w:val="left"/>
            </w:pPr>
            <w:r>
              <w:rPr>
                <w:rFonts w:cs="Times New Roman"/>
              </w:rPr>
              <w:t>Broj poslanih odnosno primljenih poruka između korisnika Registra putem komunikacijskog mehanizma Registra.</w:t>
            </w:r>
          </w:p>
        </w:tc>
        <w:tc>
          <w:tcPr>
            <w:tcW w:w="918" w:type="dxa"/>
          </w:tcPr>
          <w:p w14:paraId="563037D4" w14:textId="77777777" w:rsidR="00197104" w:rsidRDefault="00000000">
            <w:pPr>
              <w:jc w:val="center"/>
            </w:pPr>
            <w:r>
              <w:t>Broj</w:t>
            </w:r>
          </w:p>
        </w:tc>
        <w:tc>
          <w:tcPr>
            <w:tcW w:w="918" w:type="dxa"/>
          </w:tcPr>
          <w:p w14:paraId="12DAAA7E" w14:textId="77777777" w:rsidR="00197104" w:rsidRDefault="00000000">
            <w:pPr>
              <w:jc w:val="center"/>
            </w:pPr>
            <w:r>
              <w:t>117</w:t>
            </w:r>
          </w:p>
        </w:tc>
        <w:tc>
          <w:tcPr>
            <w:tcW w:w="918" w:type="dxa"/>
          </w:tcPr>
          <w:p w14:paraId="69CB5B85" w14:textId="77777777" w:rsidR="00197104" w:rsidRDefault="00000000">
            <w:pPr>
              <w:pStyle w:val="CellColumn"/>
              <w:jc w:val="center"/>
            </w:pPr>
            <w:r>
              <w:rPr>
                <w:rFonts w:cs="Times New Roman"/>
              </w:rPr>
              <w:t>Administratorski analitički alati platforme Wordpress na kojoj je izgrađen Registar.</w:t>
            </w:r>
          </w:p>
        </w:tc>
        <w:tc>
          <w:tcPr>
            <w:tcW w:w="918" w:type="dxa"/>
          </w:tcPr>
          <w:p w14:paraId="3982DC8D" w14:textId="77777777" w:rsidR="00197104" w:rsidRDefault="00000000">
            <w:pPr>
              <w:jc w:val="center"/>
            </w:pPr>
            <w:r>
              <w:t>120</w:t>
            </w:r>
          </w:p>
        </w:tc>
        <w:tc>
          <w:tcPr>
            <w:tcW w:w="918" w:type="dxa"/>
          </w:tcPr>
          <w:p w14:paraId="6C53E1E4" w14:textId="77777777" w:rsidR="00197104" w:rsidRDefault="00000000">
            <w:pPr>
              <w:jc w:val="center"/>
            </w:pPr>
            <w:r>
              <w:t>140</w:t>
            </w:r>
          </w:p>
        </w:tc>
        <w:tc>
          <w:tcPr>
            <w:tcW w:w="918" w:type="dxa"/>
          </w:tcPr>
          <w:p w14:paraId="690DCB68" w14:textId="77777777" w:rsidR="00197104" w:rsidRDefault="00000000">
            <w:pPr>
              <w:jc w:val="center"/>
            </w:pPr>
            <w:r>
              <w:t>160</w:t>
            </w:r>
          </w:p>
        </w:tc>
      </w:tr>
    </w:tbl>
    <w:p w14:paraId="4EF680CB" w14:textId="77777777" w:rsidR="00197104" w:rsidRDefault="00197104">
      <w:pPr>
        <w:jc w:val="left"/>
      </w:pPr>
    </w:p>
    <w:p w14:paraId="61B7C030" w14:textId="77777777" w:rsidR="00197104" w:rsidRDefault="00000000">
      <w:pPr>
        <w:pStyle w:val="Heading4"/>
      </w:pPr>
      <w:r>
        <w:lastRenderedPageBreak/>
        <w:t>A862032 PROGRAM POTPORE PROJEKTIMA OD STRATEŠKOG ZNAČAJA ZA HRVATE IZVAN REPUBLIKE HRVATSKE</w:t>
      </w:r>
    </w:p>
    <w:p w14:paraId="6154E679" w14:textId="77777777" w:rsidR="00197104" w:rsidRDefault="00000000">
      <w:pPr>
        <w:pStyle w:val="Heading8"/>
        <w:jc w:val="left"/>
      </w:pPr>
      <w:r>
        <w:t>Zakonske i druge pravne osnove</w:t>
      </w:r>
    </w:p>
    <w:p w14:paraId="111AA586" w14:textId="77777777" w:rsidR="00197104" w:rsidRDefault="00000000">
      <w:r>
        <w:t>Zakon o odnosima Republike Hrvatske s Hrvatima izvan Republike Hrvatske, čl. 6., 13., 33., 49. i 54.</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197104" w14:paraId="662FAF11" w14:textId="77777777">
        <w:trPr>
          <w:jc w:val="center"/>
        </w:trPr>
        <w:tc>
          <w:tcPr>
            <w:tcW w:w="1530" w:type="dxa"/>
            <w:shd w:val="clear" w:color="auto" w:fill="B5C0D8"/>
          </w:tcPr>
          <w:p w14:paraId="464CB8EE" w14:textId="77777777" w:rsidR="00197104" w:rsidRDefault="00000000">
            <w:pPr>
              <w:pStyle w:val="CellHeader"/>
              <w:jc w:val="center"/>
            </w:pPr>
            <w:r>
              <w:rPr>
                <w:rFonts w:cs="Times New Roman"/>
              </w:rPr>
              <w:t>Naziv aktivnosti</w:t>
            </w:r>
          </w:p>
        </w:tc>
        <w:tc>
          <w:tcPr>
            <w:tcW w:w="1632" w:type="dxa"/>
            <w:shd w:val="clear" w:color="auto" w:fill="B5C0D8"/>
          </w:tcPr>
          <w:p w14:paraId="085F6598" w14:textId="77777777" w:rsidR="00197104" w:rsidRDefault="00000000">
            <w:pPr>
              <w:pStyle w:val="CellHeader"/>
              <w:jc w:val="center"/>
            </w:pPr>
            <w:r>
              <w:rPr>
                <w:rFonts w:cs="Times New Roman"/>
              </w:rPr>
              <w:t>Izvršenje 2021. (eur)</w:t>
            </w:r>
          </w:p>
        </w:tc>
        <w:tc>
          <w:tcPr>
            <w:tcW w:w="1632" w:type="dxa"/>
            <w:shd w:val="clear" w:color="auto" w:fill="B5C0D8"/>
          </w:tcPr>
          <w:p w14:paraId="4EC9379C" w14:textId="77777777" w:rsidR="00197104" w:rsidRDefault="00000000">
            <w:pPr>
              <w:pStyle w:val="CellHeader"/>
              <w:jc w:val="center"/>
            </w:pPr>
            <w:r>
              <w:rPr>
                <w:rFonts w:cs="Times New Roman"/>
              </w:rPr>
              <w:t>Plan 2022. (eur)</w:t>
            </w:r>
          </w:p>
        </w:tc>
        <w:tc>
          <w:tcPr>
            <w:tcW w:w="1632" w:type="dxa"/>
            <w:shd w:val="clear" w:color="auto" w:fill="B5C0D8"/>
          </w:tcPr>
          <w:p w14:paraId="186728C7" w14:textId="77777777" w:rsidR="00197104" w:rsidRDefault="00000000">
            <w:pPr>
              <w:pStyle w:val="CellHeader"/>
              <w:jc w:val="center"/>
            </w:pPr>
            <w:r>
              <w:rPr>
                <w:rFonts w:cs="Times New Roman"/>
              </w:rPr>
              <w:t>Plan 2023. (eur)</w:t>
            </w:r>
          </w:p>
        </w:tc>
        <w:tc>
          <w:tcPr>
            <w:tcW w:w="1632" w:type="dxa"/>
            <w:shd w:val="clear" w:color="auto" w:fill="B5C0D8"/>
          </w:tcPr>
          <w:p w14:paraId="48940A3F" w14:textId="77777777" w:rsidR="00197104" w:rsidRDefault="00000000">
            <w:pPr>
              <w:pStyle w:val="CellHeader"/>
              <w:jc w:val="center"/>
            </w:pPr>
            <w:r>
              <w:rPr>
                <w:rFonts w:cs="Times New Roman"/>
              </w:rPr>
              <w:t>Plan 2024. (eur)</w:t>
            </w:r>
          </w:p>
        </w:tc>
        <w:tc>
          <w:tcPr>
            <w:tcW w:w="1632" w:type="dxa"/>
            <w:shd w:val="clear" w:color="auto" w:fill="B5C0D8"/>
          </w:tcPr>
          <w:p w14:paraId="7259F650" w14:textId="77777777" w:rsidR="00197104" w:rsidRDefault="00000000">
            <w:pPr>
              <w:pStyle w:val="CellHeader"/>
              <w:jc w:val="center"/>
            </w:pPr>
            <w:r>
              <w:rPr>
                <w:rFonts w:cs="Times New Roman"/>
              </w:rPr>
              <w:t>Plan 2025. (eur)</w:t>
            </w:r>
          </w:p>
        </w:tc>
        <w:tc>
          <w:tcPr>
            <w:tcW w:w="510" w:type="dxa"/>
            <w:shd w:val="clear" w:color="auto" w:fill="B5C0D8"/>
          </w:tcPr>
          <w:p w14:paraId="004B5CB1" w14:textId="77777777" w:rsidR="00197104" w:rsidRDefault="00000000">
            <w:pPr>
              <w:pStyle w:val="CellHeader"/>
              <w:jc w:val="center"/>
            </w:pPr>
            <w:r>
              <w:rPr>
                <w:rFonts w:cs="Times New Roman"/>
              </w:rPr>
              <w:t>Indeks 2023/2022</w:t>
            </w:r>
          </w:p>
        </w:tc>
      </w:tr>
      <w:tr w:rsidR="00197104" w14:paraId="3DA05B2A" w14:textId="77777777">
        <w:trPr>
          <w:jc w:val="center"/>
        </w:trPr>
        <w:tc>
          <w:tcPr>
            <w:tcW w:w="1530" w:type="dxa"/>
            <w:vAlign w:val="top"/>
          </w:tcPr>
          <w:p w14:paraId="4E5C04EE" w14:textId="77777777" w:rsidR="00197104" w:rsidRDefault="00000000">
            <w:pPr>
              <w:pStyle w:val="CellColumn"/>
              <w:jc w:val="left"/>
            </w:pPr>
            <w:r>
              <w:rPr>
                <w:rFonts w:cs="Times New Roman"/>
              </w:rPr>
              <w:t>A862032</w:t>
            </w:r>
          </w:p>
        </w:tc>
        <w:tc>
          <w:tcPr>
            <w:tcW w:w="1632" w:type="dxa"/>
            <w:vAlign w:val="top"/>
          </w:tcPr>
          <w:p w14:paraId="3B35F9F3" w14:textId="77777777" w:rsidR="00197104" w:rsidRDefault="00000000">
            <w:pPr>
              <w:jc w:val="right"/>
            </w:pPr>
            <w:r>
              <w:t>331.807</w:t>
            </w:r>
          </w:p>
        </w:tc>
        <w:tc>
          <w:tcPr>
            <w:tcW w:w="1632" w:type="dxa"/>
            <w:vAlign w:val="top"/>
          </w:tcPr>
          <w:p w14:paraId="20C2B0CD" w14:textId="77777777" w:rsidR="00197104" w:rsidRDefault="00000000">
            <w:pPr>
              <w:jc w:val="right"/>
            </w:pPr>
            <w:r>
              <w:t>3.384.432</w:t>
            </w:r>
          </w:p>
        </w:tc>
        <w:tc>
          <w:tcPr>
            <w:tcW w:w="1632" w:type="dxa"/>
            <w:vAlign w:val="top"/>
          </w:tcPr>
          <w:p w14:paraId="680573EC" w14:textId="77777777" w:rsidR="00197104" w:rsidRDefault="00000000">
            <w:pPr>
              <w:jc w:val="right"/>
            </w:pPr>
            <w:r>
              <w:t>6.437.056</w:t>
            </w:r>
          </w:p>
        </w:tc>
        <w:tc>
          <w:tcPr>
            <w:tcW w:w="1632" w:type="dxa"/>
            <w:vAlign w:val="top"/>
          </w:tcPr>
          <w:p w14:paraId="343D2191" w14:textId="77777777" w:rsidR="00197104" w:rsidRDefault="00000000">
            <w:pPr>
              <w:jc w:val="right"/>
            </w:pPr>
            <w:r>
              <w:t>4.512.575</w:t>
            </w:r>
          </w:p>
        </w:tc>
        <w:tc>
          <w:tcPr>
            <w:tcW w:w="1632" w:type="dxa"/>
            <w:vAlign w:val="top"/>
          </w:tcPr>
          <w:p w14:paraId="283D82AE" w14:textId="77777777" w:rsidR="00197104" w:rsidRDefault="00000000">
            <w:pPr>
              <w:jc w:val="right"/>
            </w:pPr>
            <w:r>
              <w:t>4.512.575</w:t>
            </w:r>
          </w:p>
        </w:tc>
        <w:tc>
          <w:tcPr>
            <w:tcW w:w="510" w:type="dxa"/>
            <w:vAlign w:val="top"/>
          </w:tcPr>
          <w:p w14:paraId="5ACB203B" w14:textId="77777777" w:rsidR="00197104" w:rsidRDefault="00000000">
            <w:pPr>
              <w:jc w:val="right"/>
            </w:pPr>
            <w:r>
              <w:t>190,2</w:t>
            </w:r>
          </w:p>
        </w:tc>
      </w:tr>
    </w:tbl>
    <w:p w14:paraId="4BD62B08" w14:textId="77777777" w:rsidR="00197104" w:rsidRDefault="00197104">
      <w:pPr>
        <w:jc w:val="left"/>
      </w:pPr>
    </w:p>
    <w:p w14:paraId="723DA466" w14:textId="77777777" w:rsidR="00197104" w:rsidRDefault="00000000">
      <w:r>
        <w:t xml:space="preserve">Strateški interes Republike Hrvatske propisan Zakonom o odnosima Republike Hrvatske s Hrvatima izvan Republike Hrvatske jest povezivanje s Hrvatima u Bosni i Hercegovini, potpora njihovu povratku i ostanku te očuvanje njihove pune ravnopravnosti. </w:t>
      </w:r>
    </w:p>
    <w:p w14:paraId="41D8DCBC" w14:textId="77777777" w:rsidR="00197104" w:rsidRDefault="00000000">
      <w:r>
        <w:t xml:space="preserve">Od 2017. godine, uz brojne druge programe, Vlada Republike Hrvatske putem Središnjeg državnog ureda pruža potporu Sveučilištu u Mostaru, jedinom sveučilištu na hrvatskom jeziku izvan Republike Hrvatske i i Hrvatskom narodnom kazalištu u Mostaru, nacionalnom kazalištu hrvatskog naroda u Bosni i Hercegovini i jedinom profesionalnom hrvatskom kazalištu u Bosni i Hercegovini </w:t>
      </w:r>
    </w:p>
    <w:p w14:paraId="3798DF8E" w14:textId="77777777" w:rsidR="00197104" w:rsidRDefault="00000000">
      <w:r>
        <w:t xml:space="preserve">Potpora Sveučilištu u Mostaru, koje djeluje 45 godina, dugoročni je ulog u obrazovanje i jačanje intelektualnih i profesionalnih potencijala Hrvata u Bosni i Hercegovini, a time i cijelog društva, kojim se doprinosi dugoročnom opstanku i održivom ostanku Hrvata u Bosni i Hercegovini. U sastavu Sveučilišta djeluje 10 fakulteta i jedna Akademija umjetnosti s 50 različitih studija, 46 specijalizacija i 70 studijskih grupa, a izvodi ukupno 140 studijskih programa. Na Sveučilištu studira 12.000 studenata, a u nastavnom procesu sudjeluje 1.000 nastavnika.  </w:t>
      </w:r>
    </w:p>
    <w:p w14:paraId="7EC51A75" w14:textId="77777777" w:rsidR="00197104" w:rsidRDefault="00000000">
      <w:r>
        <w:t xml:space="preserve">Za projekt Potpora radu Sveučilišta u Mostaru u 2023. godini izdvojit će se 530.891,00 EUR. </w:t>
      </w:r>
    </w:p>
    <w:p w14:paraId="6A94EC78" w14:textId="77777777" w:rsidR="00197104" w:rsidRDefault="00000000">
      <w:r>
        <w:t xml:space="preserve">Potpora Hrvatskom narodnom kazalištu u Mostaru, kazalištu svih Hrvata u Bosni i Hercegovini i jednoj od najznačajnijih kulturnih institucija, pruža se s ciljem očuvanja i njegovanja hrvatskog nacionalnog identiteta, afirmacije i promocije hrvatskog jezika, kazališne kulture i dramske tradicije.  </w:t>
      </w:r>
    </w:p>
    <w:p w14:paraId="6E409C12" w14:textId="77777777" w:rsidR="00197104" w:rsidRDefault="00000000">
      <w:r>
        <w:t xml:space="preserve">Dovršetkom izgradnje i opremanjem objekta, Hrvatsko narodno kazalište dobit će prostorne i tehničke mogućnosti uistinu postati nacionalno kazalište s potrebitim sadržajem.  </w:t>
      </w:r>
    </w:p>
    <w:p w14:paraId="3FB04EA2" w14:textId="77777777" w:rsidR="00197104" w:rsidRDefault="00000000">
      <w:r>
        <w:t xml:space="preserve">Financiranje i dinamika dovršetka izgradnje Hrvatskog narodnog kazališta odvijat će se po fazama.  </w:t>
      </w:r>
    </w:p>
    <w:p w14:paraId="69C56C80" w14:textId="77777777" w:rsidR="00197104" w:rsidRDefault="00000000">
      <w:r>
        <w:t xml:space="preserve">U 2023. godini za projekt Dovršetak izgradnje Hrvatskog narodnog kazališta u Mostaru planira se izdvojiti 3.384.432,00 EUR za izradu izmjena i dopuna projektne dokumentacije, dio tehničkog nadzora, pripremne radove, izgradnju konstrukcije etaže i prizemlja, radove potrebne za osiguranje električne energije te zemljane i armirano-betonske radove. </w:t>
      </w:r>
    </w:p>
    <w:p w14:paraId="55E0478F" w14:textId="77777777" w:rsidR="00197104" w:rsidRDefault="00000000">
      <w:r>
        <w:t xml:space="preserve">Vlada Republike Hrvatske od 2018. godine pruža sustavnu potporu projektima hrvatske nacionalne manjine od strateškog značaja za Hrvate izvan Republike Hrvatske, što se pokazuje kao učinkovita potpora i važan poticaj dodatnom osnaživanju etničke, kulturne i jezične samosvijesti hrvatskih manjinskih zajednica i jačanju položaja hrvatske nacionalne manjine kao aktivnog čimbenika u domicilnim državama. </w:t>
      </w:r>
    </w:p>
    <w:p w14:paraId="182629B8" w14:textId="77777777" w:rsidR="00197104" w:rsidRDefault="00000000">
      <w:r>
        <w:t xml:space="preserve">Hrvatsko nacionalno vijeće u Republici Srbiji, središnja institucija i zastupničko tijelo hrvatske nacionalne manjine u Republici Srbiji, provodi dva iznimno važna projekta od strateškog značaja: Izgradnja Hrvatske kuće u Subotici i Institucionalno osnaživanje hrvatske zajednice u Republici Srbiji. Projektom Izgradnja Hrvatske kuće u Subotici, trima ključnim institucijama hrvatske zajednice u Republici Srbiji – Hrvatskom nacionalnom vijeću, Zavodu za kulturu vojvođanskih Hrvata i Novinsko-izdavačkoj ustanovi „Hrvatska riječ“, osigurat će se primjereno sjedište i omogućiti još učinkovitija međusobna komunikacija i suradnja, čime će se dodatno pospješiti njihove aktivnosti te osnažiti njihov položaj i ugled u društvu. Institucionalno osnaživanje hrvatske zajednice u Republici Srbiji neophodno je kako bi se Hrvatsko nacionalno vijeće institucionalno razvilo, kako bi moglo ispunjavati svoje zadaće i na što učinkovitiji i kvalitetniji način odgovoriti na izazove pred kojima se nalazi hrvatska zajednica u Republici Srbiji. </w:t>
      </w:r>
    </w:p>
    <w:p w14:paraId="0B1B397C" w14:textId="77777777" w:rsidR="00197104" w:rsidRDefault="00000000">
      <w:r>
        <w:t xml:space="preserve">Hrvatsko kazalište u Pečuhu profesionalno je hrvatsko kazalište izvan Republike Hrvatske. Ono od 2018. godine djeluje u suvremenom obnovljenom prostoru i ima iznimno značenje za njegovanje hrvatskoga jezika i jačanje hrvatskoga identiteta Hrvata u Mađarskoj, a istovremeno i za promociju hrvatske kulture. </w:t>
      </w:r>
    </w:p>
    <w:p w14:paraId="2E790205" w14:textId="77777777" w:rsidR="00197104" w:rsidRDefault="00000000">
      <w:r>
        <w:lastRenderedPageBreak/>
        <w:t xml:space="preserve">Za očuvanje i razvijanje hrvatskoga identiteta posebnu važnost imaju mediji te stoga treba dati potporu dvama strateškim medijskim projektima: projektu središnje institucije i zastupničkog tijela hrvatske nacionalne manjine u Crnoj Gori, Hrvatskog nacionalnog vijeća Crne Gore: Potpora Radiju hrvatske nacionalne manjine – Radio Duxu, jedinom elektroničkom mediju hrvatske nacionalne manjine, koji ima vrlo veliku važnost za informiranje Hrvata u Crnoj Gori i koji značajno doprinosi afirmaciji hrvatske kulture u tamošnjem medijskom prostoru te projekt Hrvatskog štamparskog društva iz Gradišća, Željezno, Republika Austrija: Potpora Hrvatskim novinama iz Željeznog, kojim se daje potpora tjedniku gradišćanskih Hrvata, koji izlazi 111 godina, s bogatom tradicijom i vrlo velikim značenjem za pripadnike hrvatske nacionalne manjine u Republici Austriji, ali i Mađarskoj i Slovačkoj Republici. </w:t>
      </w:r>
    </w:p>
    <w:p w14:paraId="734F4797" w14:textId="77777777" w:rsidR="00197104" w:rsidRDefault="00000000">
      <w:r>
        <w:t xml:space="preserve">U 2023. godini sredstva za dovršetak projekta Izgradnja Hrvatske kuće u Subotici te nove projekte hrvatske nacionalne manjine u Srbiji planirana su u iznosu 564.072,00 EUR, za projekt Institucionalno osnaživanje hrvatske zajednice u Republici Srbiji 33.181,00 EUR, za projekt Potpora radu Hrvatskoga kazališta u Pečuhu 66.361,00 EUR, za projekt Potpora Radiju hrvatske nacionalne manjine – Radio Duxu 33.181,00 EUR i za projekt Potpora Hrvatskim novinama iz Željeznog 33.181,00 EUR. </w:t>
      </w:r>
    </w:p>
    <w:p w14:paraId="437A5A86" w14:textId="77777777" w:rsidR="00197104" w:rsidRDefault="00000000">
      <w:r>
        <w:t>Djelatnom potporom institucija Republike Hrvatske ostvarenju strateških projekata, koja je od 2022. godine povećana, značajno će se doprinijeti razvoju i napretku hrvatske nacionalne manjine u inozemstvu, kao i njihovoj povezanosti s Republikom Hrvatskom.</w:t>
      </w:r>
    </w:p>
    <w:p w14:paraId="47EFAB75" w14:textId="77777777" w:rsidR="00197104"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197104" w14:paraId="000CD0D8" w14:textId="77777777">
        <w:trPr>
          <w:jc w:val="center"/>
        </w:trPr>
        <w:tc>
          <w:tcPr>
            <w:tcW w:w="2245" w:type="dxa"/>
            <w:shd w:val="clear" w:color="auto" w:fill="B5C0D8"/>
          </w:tcPr>
          <w:p w14:paraId="50918D1B" w14:textId="77777777" w:rsidR="00197104" w:rsidRDefault="00000000">
            <w:pPr>
              <w:jc w:val="center"/>
            </w:pPr>
            <w:r>
              <w:t>Pokazatelj rezultata</w:t>
            </w:r>
          </w:p>
        </w:tc>
        <w:tc>
          <w:tcPr>
            <w:tcW w:w="2245" w:type="dxa"/>
            <w:shd w:val="clear" w:color="auto" w:fill="B5C0D8"/>
          </w:tcPr>
          <w:p w14:paraId="7ADF2A55" w14:textId="77777777" w:rsidR="00197104" w:rsidRDefault="00000000">
            <w:pPr>
              <w:pStyle w:val="CellHeader"/>
              <w:jc w:val="center"/>
            </w:pPr>
            <w:r>
              <w:rPr>
                <w:rFonts w:cs="Times New Roman"/>
              </w:rPr>
              <w:t>Definicija</w:t>
            </w:r>
          </w:p>
        </w:tc>
        <w:tc>
          <w:tcPr>
            <w:tcW w:w="918" w:type="dxa"/>
            <w:shd w:val="clear" w:color="auto" w:fill="B5C0D8"/>
          </w:tcPr>
          <w:p w14:paraId="5E6803CD" w14:textId="77777777" w:rsidR="00197104" w:rsidRDefault="00000000">
            <w:pPr>
              <w:pStyle w:val="CellHeader"/>
              <w:jc w:val="center"/>
            </w:pPr>
            <w:r>
              <w:rPr>
                <w:rFonts w:cs="Times New Roman"/>
              </w:rPr>
              <w:t>Jedinica</w:t>
            </w:r>
          </w:p>
        </w:tc>
        <w:tc>
          <w:tcPr>
            <w:tcW w:w="918" w:type="dxa"/>
            <w:shd w:val="clear" w:color="auto" w:fill="B5C0D8"/>
          </w:tcPr>
          <w:p w14:paraId="5766B24D" w14:textId="77777777" w:rsidR="00197104" w:rsidRDefault="00000000">
            <w:pPr>
              <w:pStyle w:val="CellHeader"/>
              <w:jc w:val="center"/>
            </w:pPr>
            <w:r>
              <w:rPr>
                <w:rFonts w:cs="Times New Roman"/>
              </w:rPr>
              <w:t>Polazna vrijednost</w:t>
            </w:r>
          </w:p>
        </w:tc>
        <w:tc>
          <w:tcPr>
            <w:tcW w:w="918" w:type="dxa"/>
            <w:shd w:val="clear" w:color="auto" w:fill="B5C0D8"/>
          </w:tcPr>
          <w:p w14:paraId="19D32438" w14:textId="77777777" w:rsidR="00197104" w:rsidRDefault="00000000">
            <w:pPr>
              <w:pStyle w:val="CellHeader"/>
              <w:jc w:val="center"/>
            </w:pPr>
            <w:r>
              <w:rPr>
                <w:rFonts w:cs="Times New Roman"/>
              </w:rPr>
              <w:t>Izvor podataka</w:t>
            </w:r>
          </w:p>
        </w:tc>
        <w:tc>
          <w:tcPr>
            <w:tcW w:w="918" w:type="dxa"/>
            <w:shd w:val="clear" w:color="auto" w:fill="B5C0D8"/>
          </w:tcPr>
          <w:p w14:paraId="54212F91" w14:textId="77777777" w:rsidR="00197104" w:rsidRDefault="00000000">
            <w:pPr>
              <w:pStyle w:val="CellHeader"/>
              <w:jc w:val="center"/>
            </w:pPr>
            <w:r>
              <w:rPr>
                <w:rFonts w:cs="Times New Roman"/>
              </w:rPr>
              <w:t>Ciljana vrijednost (2023.)</w:t>
            </w:r>
          </w:p>
        </w:tc>
        <w:tc>
          <w:tcPr>
            <w:tcW w:w="918" w:type="dxa"/>
            <w:shd w:val="clear" w:color="auto" w:fill="B5C0D8"/>
          </w:tcPr>
          <w:p w14:paraId="182AA27F" w14:textId="77777777" w:rsidR="00197104" w:rsidRDefault="00000000">
            <w:pPr>
              <w:pStyle w:val="CellHeader"/>
              <w:jc w:val="center"/>
            </w:pPr>
            <w:r>
              <w:rPr>
                <w:rFonts w:cs="Times New Roman"/>
              </w:rPr>
              <w:t>Ciljana vrijednost (2024.)</w:t>
            </w:r>
          </w:p>
        </w:tc>
        <w:tc>
          <w:tcPr>
            <w:tcW w:w="918" w:type="dxa"/>
            <w:shd w:val="clear" w:color="auto" w:fill="B5C0D8"/>
          </w:tcPr>
          <w:p w14:paraId="36A8AD4A" w14:textId="77777777" w:rsidR="00197104" w:rsidRDefault="00000000">
            <w:pPr>
              <w:pStyle w:val="CellHeader"/>
              <w:jc w:val="center"/>
            </w:pPr>
            <w:r>
              <w:rPr>
                <w:rFonts w:cs="Times New Roman"/>
              </w:rPr>
              <w:t>Ciljana vrijednost (2025.)</w:t>
            </w:r>
          </w:p>
        </w:tc>
      </w:tr>
      <w:tr w:rsidR="00197104" w14:paraId="15739FF8" w14:textId="77777777">
        <w:trPr>
          <w:jc w:val="center"/>
        </w:trPr>
        <w:tc>
          <w:tcPr>
            <w:tcW w:w="2245" w:type="dxa"/>
            <w:vAlign w:val="top"/>
          </w:tcPr>
          <w:p w14:paraId="06B4A399" w14:textId="77777777" w:rsidR="00197104" w:rsidRDefault="00000000">
            <w:pPr>
              <w:pStyle w:val="CellColumn"/>
              <w:jc w:val="left"/>
            </w:pPr>
            <w:r>
              <w:rPr>
                <w:rFonts w:cs="Times New Roman"/>
              </w:rPr>
              <w:t>Udio isplaćenih sredstava u odnosu na planirana</w:t>
            </w:r>
          </w:p>
        </w:tc>
        <w:tc>
          <w:tcPr>
            <w:tcW w:w="2245" w:type="dxa"/>
            <w:vAlign w:val="top"/>
          </w:tcPr>
          <w:p w14:paraId="5AF4CFBE" w14:textId="77777777" w:rsidR="00197104" w:rsidRDefault="00000000">
            <w:pPr>
              <w:pStyle w:val="CellColumn"/>
              <w:jc w:val="left"/>
            </w:pPr>
            <w:r>
              <w:rPr>
                <w:rFonts w:cs="Times New Roman"/>
              </w:rPr>
              <w:t>Ova sredstva omogućiti će unapređivanje položaja i kvalitete života Hrvata izvan RH, očuvanje i njegovanje nacionalnog identiteta, hrvatskog jezika, kulturnog stvaralaštva i baštine te jačanje povezanosti Hrvata izvan RH s RH</w:t>
            </w:r>
          </w:p>
        </w:tc>
        <w:tc>
          <w:tcPr>
            <w:tcW w:w="918" w:type="dxa"/>
          </w:tcPr>
          <w:p w14:paraId="7CD28521" w14:textId="77777777" w:rsidR="00197104" w:rsidRDefault="00000000">
            <w:pPr>
              <w:jc w:val="center"/>
            </w:pPr>
            <w:r>
              <w:t>Postotak</w:t>
            </w:r>
          </w:p>
        </w:tc>
        <w:tc>
          <w:tcPr>
            <w:tcW w:w="918" w:type="dxa"/>
          </w:tcPr>
          <w:p w14:paraId="334A3A33" w14:textId="77777777" w:rsidR="00197104" w:rsidRDefault="00000000">
            <w:pPr>
              <w:jc w:val="center"/>
            </w:pPr>
            <w:r>
              <w:t>100</w:t>
            </w:r>
          </w:p>
        </w:tc>
        <w:tc>
          <w:tcPr>
            <w:tcW w:w="918" w:type="dxa"/>
          </w:tcPr>
          <w:p w14:paraId="41A79011" w14:textId="77777777" w:rsidR="00197104" w:rsidRDefault="00000000">
            <w:pPr>
              <w:pStyle w:val="CellColumn"/>
              <w:jc w:val="center"/>
            </w:pPr>
            <w:r>
              <w:rPr>
                <w:rFonts w:cs="Times New Roman"/>
              </w:rPr>
              <w:t>Središnji državni ured za Hrvate izvan Republike Hrvatske</w:t>
            </w:r>
          </w:p>
        </w:tc>
        <w:tc>
          <w:tcPr>
            <w:tcW w:w="918" w:type="dxa"/>
          </w:tcPr>
          <w:p w14:paraId="544EB856" w14:textId="77777777" w:rsidR="00197104" w:rsidRDefault="00000000">
            <w:pPr>
              <w:jc w:val="center"/>
            </w:pPr>
            <w:r>
              <w:t>100</w:t>
            </w:r>
          </w:p>
        </w:tc>
        <w:tc>
          <w:tcPr>
            <w:tcW w:w="918" w:type="dxa"/>
          </w:tcPr>
          <w:p w14:paraId="6B02A51D" w14:textId="77777777" w:rsidR="00197104" w:rsidRDefault="00000000">
            <w:pPr>
              <w:jc w:val="center"/>
            </w:pPr>
            <w:r>
              <w:t>100</w:t>
            </w:r>
          </w:p>
        </w:tc>
        <w:tc>
          <w:tcPr>
            <w:tcW w:w="918" w:type="dxa"/>
          </w:tcPr>
          <w:p w14:paraId="5F853CA0" w14:textId="77777777" w:rsidR="00197104" w:rsidRDefault="00000000">
            <w:pPr>
              <w:jc w:val="center"/>
            </w:pPr>
            <w:r>
              <w:t>100</w:t>
            </w:r>
          </w:p>
        </w:tc>
      </w:tr>
    </w:tbl>
    <w:p w14:paraId="0FCC9868" w14:textId="77777777" w:rsidR="00197104" w:rsidRDefault="00197104">
      <w:pPr>
        <w:jc w:val="left"/>
      </w:pPr>
    </w:p>
    <w:p w14:paraId="36FF80CF" w14:textId="77777777" w:rsidR="00197104" w:rsidRDefault="00000000">
      <w:pPr>
        <w:pStyle w:val="Heading4"/>
      </w:pPr>
      <w:r>
        <w:t>A862034 PROGRAMI POTICANJA POVRATKA</w:t>
      </w:r>
    </w:p>
    <w:p w14:paraId="02FD536E" w14:textId="77777777" w:rsidR="00197104" w:rsidRDefault="00000000">
      <w:pPr>
        <w:pStyle w:val="Heading8"/>
        <w:jc w:val="left"/>
      </w:pPr>
      <w:r>
        <w:t>Zakonske i druge pravne osnove</w:t>
      </w:r>
    </w:p>
    <w:p w14:paraId="4B76485A" w14:textId="77777777" w:rsidR="00197104" w:rsidRDefault="00000000">
      <w:r>
        <w:t>Zakon o odnosima Republike Hrvatske s Hrvatima izvan Republike Hrvatske, članci 56.-65.</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197104" w14:paraId="0EFF4E4B" w14:textId="77777777">
        <w:trPr>
          <w:jc w:val="center"/>
        </w:trPr>
        <w:tc>
          <w:tcPr>
            <w:tcW w:w="1530" w:type="dxa"/>
            <w:shd w:val="clear" w:color="auto" w:fill="B5C0D8"/>
          </w:tcPr>
          <w:p w14:paraId="13C270AE" w14:textId="77777777" w:rsidR="00197104" w:rsidRDefault="00000000">
            <w:pPr>
              <w:pStyle w:val="CellHeader"/>
              <w:jc w:val="center"/>
            </w:pPr>
            <w:r>
              <w:rPr>
                <w:rFonts w:cs="Times New Roman"/>
              </w:rPr>
              <w:t>Naziv aktivnosti</w:t>
            </w:r>
          </w:p>
        </w:tc>
        <w:tc>
          <w:tcPr>
            <w:tcW w:w="1632" w:type="dxa"/>
            <w:shd w:val="clear" w:color="auto" w:fill="B5C0D8"/>
          </w:tcPr>
          <w:p w14:paraId="25696E5F" w14:textId="77777777" w:rsidR="00197104" w:rsidRDefault="00000000">
            <w:pPr>
              <w:pStyle w:val="CellHeader"/>
              <w:jc w:val="center"/>
            </w:pPr>
            <w:r>
              <w:rPr>
                <w:rFonts w:cs="Times New Roman"/>
              </w:rPr>
              <w:t>Izvršenje 2021. (eur)</w:t>
            </w:r>
          </w:p>
        </w:tc>
        <w:tc>
          <w:tcPr>
            <w:tcW w:w="1632" w:type="dxa"/>
            <w:shd w:val="clear" w:color="auto" w:fill="B5C0D8"/>
          </w:tcPr>
          <w:p w14:paraId="58BBFDF7" w14:textId="77777777" w:rsidR="00197104" w:rsidRDefault="00000000">
            <w:pPr>
              <w:pStyle w:val="CellHeader"/>
              <w:jc w:val="center"/>
            </w:pPr>
            <w:r>
              <w:rPr>
                <w:rFonts w:cs="Times New Roman"/>
              </w:rPr>
              <w:t>Plan 2022. (eur)</w:t>
            </w:r>
          </w:p>
        </w:tc>
        <w:tc>
          <w:tcPr>
            <w:tcW w:w="1632" w:type="dxa"/>
            <w:shd w:val="clear" w:color="auto" w:fill="B5C0D8"/>
          </w:tcPr>
          <w:p w14:paraId="3F0AC333" w14:textId="77777777" w:rsidR="00197104" w:rsidRDefault="00000000">
            <w:pPr>
              <w:pStyle w:val="CellHeader"/>
              <w:jc w:val="center"/>
            </w:pPr>
            <w:r>
              <w:rPr>
                <w:rFonts w:cs="Times New Roman"/>
              </w:rPr>
              <w:t>Plan 2023. (eur)</w:t>
            </w:r>
          </w:p>
        </w:tc>
        <w:tc>
          <w:tcPr>
            <w:tcW w:w="1632" w:type="dxa"/>
            <w:shd w:val="clear" w:color="auto" w:fill="B5C0D8"/>
          </w:tcPr>
          <w:p w14:paraId="1AEF4688" w14:textId="77777777" w:rsidR="00197104" w:rsidRDefault="00000000">
            <w:pPr>
              <w:pStyle w:val="CellHeader"/>
              <w:jc w:val="center"/>
            </w:pPr>
            <w:r>
              <w:rPr>
                <w:rFonts w:cs="Times New Roman"/>
              </w:rPr>
              <w:t>Plan 2024. (eur)</w:t>
            </w:r>
          </w:p>
        </w:tc>
        <w:tc>
          <w:tcPr>
            <w:tcW w:w="1632" w:type="dxa"/>
            <w:shd w:val="clear" w:color="auto" w:fill="B5C0D8"/>
          </w:tcPr>
          <w:p w14:paraId="6871A26D" w14:textId="77777777" w:rsidR="00197104" w:rsidRDefault="00000000">
            <w:pPr>
              <w:pStyle w:val="CellHeader"/>
              <w:jc w:val="center"/>
            </w:pPr>
            <w:r>
              <w:rPr>
                <w:rFonts w:cs="Times New Roman"/>
              </w:rPr>
              <w:t>Plan 2025. (eur)</w:t>
            </w:r>
          </w:p>
        </w:tc>
        <w:tc>
          <w:tcPr>
            <w:tcW w:w="510" w:type="dxa"/>
            <w:shd w:val="clear" w:color="auto" w:fill="B5C0D8"/>
          </w:tcPr>
          <w:p w14:paraId="6A711353" w14:textId="77777777" w:rsidR="00197104" w:rsidRDefault="00000000">
            <w:pPr>
              <w:pStyle w:val="CellHeader"/>
              <w:jc w:val="center"/>
            </w:pPr>
            <w:r>
              <w:rPr>
                <w:rFonts w:cs="Times New Roman"/>
              </w:rPr>
              <w:t>Indeks 2023/2022</w:t>
            </w:r>
          </w:p>
        </w:tc>
      </w:tr>
      <w:tr w:rsidR="00197104" w14:paraId="34B0B67D" w14:textId="77777777">
        <w:trPr>
          <w:jc w:val="center"/>
        </w:trPr>
        <w:tc>
          <w:tcPr>
            <w:tcW w:w="1530" w:type="dxa"/>
            <w:vAlign w:val="top"/>
          </w:tcPr>
          <w:p w14:paraId="736B3F60" w14:textId="77777777" w:rsidR="00197104" w:rsidRDefault="00000000">
            <w:pPr>
              <w:pStyle w:val="CellColumn"/>
              <w:jc w:val="left"/>
            </w:pPr>
            <w:r>
              <w:rPr>
                <w:rFonts w:cs="Times New Roman"/>
              </w:rPr>
              <w:t>A862034</w:t>
            </w:r>
          </w:p>
        </w:tc>
        <w:tc>
          <w:tcPr>
            <w:tcW w:w="1632" w:type="dxa"/>
            <w:vAlign w:val="top"/>
          </w:tcPr>
          <w:p w14:paraId="746B458D" w14:textId="77777777" w:rsidR="00197104" w:rsidRDefault="00000000">
            <w:pPr>
              <w:jc w:val="right"/>
            </w:pPr>
            <w:r>
              <w:t>00</w:t>
            </w:r>
          </w:p>
        </w:tc>
        <w:tc>
          <w:tcPr>
            <w:tcW w:w="1632" w:type="dxa"/>
            <w:vAlign w:val="top"/>
          </w:tcPr>
          <w:p w14:paraId="52581FD8" w14:textId="77777777" w:rsidR="00197104" w:rsidRDefault="00000000">
            <w:pPr>
              <w:jc w:val="right"/>
            </w:pPr>
            <w:r>
              <w:t>199.084</w:t>
            </w:r>
          </w:p>
        </w:tc>
        <w:tc>
          <w:tcPr>
            <w:tcW w:w="1632" w:type="dxa"/>
            <w:vAlign w:val="top"/>
          </w:tcPr>
          <w:p w14:paraId="19CA716B" w14:textId="77777777" w:rsidR="00197104" w:rsidRDefault="00000000">
            <w:pPr>
              <w:jc w:val="right"/>
            </w:pPr>
            <w:r>
              <w:t>265.445</w:t>
            </w:r>
          </w:p>
        </w:tc>
        <w:tc>
          <w:tcPr>
            <w:tcW w:w="1632" w:type="dxa"/>
            <w:vAlign w:val="top"/>
          </w:tcPr>
          <w:p w14:paraId="066DE872" w14:textId="77777777" w:rsidR="00197104" w:rsidRDefault="00000000">
            <w:pPr>
              <w:jc w:val="right"/>
            </w:pPr>
            <w:r>
              <w:t>265.445</w:t>
            </w:r>
          </w:p>
        </w:tc>
        <w:tc>
          <w:tcPr>
            <w:tcW w:w="1632" w:type="dxa"/>
            <w:vAlign w:val="top"/>
          </w:tcPr>
          <w:p w14:paraId="417B1755" w14:textId="77777777" w:rsidR="00197104" w:rsidRDefault="00000000">
            <w:pPr>
              <w:jc w:val="right"/>
            </w:pPr>
            <w:r>
              <w:t>265.445</w:t>
            </w:r>
          </w:p>
        </w:tc>
        <w:tc>
          <w:tcPr>
            <w:tcW w:w="510" w:type="dxa"/>
            <w:vAlign w:val="top"/>
          </w:tcPr>
          <w:p w14:paraId="2A3B0161" w14:textId="77777777" w:rsidR="00197104" w:rsidRDefault="00000000">
            <w:pPr>
              <w:jc w:val="right"/>
            </w:pPr>
            <w:r>
              <w:t>133,3</w:t>
            </w:r>
          </w:p>
        </w:tc>
      </w:tr>
    </w:tbl>
    <w:p w14:paraId="7A55A17D" w14:textId="77777777" w:rsidR="00197104" w:rsidRDefault="00197104">
      <w:pPr>
        <w:jc w:val="left"/>
      </w:pPr>
    </w:p>
    <w:p w14:paraId="42212E93" w14:textId="77777777" w:rsidR="00197104" w:rsidRDefault="00000000">
      <w:r>
        <w:t xml:space="preserve">S ciljem poticanja povratka hrvatskih iseljenika i njihovih potomaka u Republiku Hrvatsku nastoje se ispuniti opći društveni preduvjeti i osigurati poticajno društveno okruženje te ispunjenje nužnih administrativnih preduvjeta za olakšani povratak i useljavanje hrvatskih iseljenika i njihovih potomaka u društveno politički život Republike Hrvatske.  </w:t>
      </w:r>
    </w:p>
    <w:p w14:paraId="0E04821D" w14:textId="77777777" w:rsidR="00197104" w:rsidRDefault="00000000">
      <w:r>
        <w:t xml:space="preserve">U skladu sa Zakonom i ciljevima iz Nacionalnog plana razvoja odnosa Republike Hrvatske s Hrvatima izvan republike Hrvatske, ostvarivat će se planirane aktivnosti kao što su unaprjeđenje zakonodavnog i normativnog okvira u najvažnijim područjima integracije; izrada Programa dobrodošlice i Akcijskog plana za integraciju povratnika i useljenika; ubrzani postupak primitka u hrvatsko državljanstvo; ubrzani postupak stjecanja privremenog boravka te poticanje sklapanja međunarodnih akata iz područja socijalnog osiguranja i promocija pozitivnih primjera povratka i useljavanja u Republiku Hrvatsku. Također, nastavit će se poticati i sufinancirati razvoj programa, projekata i aktivnosti za kvalitetnu integraciju u društveni i gospodarski život Republike Hrvatske. U okviru ove aktivnosti </w:t>
      </w:r>
      <w:r>
        <w:lastRenderedPageBreak/>
        <w:t xml:space="preserve">financirani su projekti: "Od dolaska do ostanka" i "Mjesta sjećanja" - posjet Vukovaru kao obrazovni, kulturni i iskustveni način poticanja hrvatskoga kulturnoga zajedništva.   </w:t>
      </w:r>
    </w:p>
    <w:p w14:paraId="5E005BAA" w14:textId="77777777" w:rsidR="00197104" w:rsidRDefault="00000000">
      <w:r>
        <w:t>Svrha projekta "Od dolaska do ostanka: udruženja i umrežavanje kao oblik integracije Hrvata izvan Republike Hrvatske u hrvatsko društvo" je poticanje povratka i integracije Hrvata izvan Republike Hrvatske i njihovih potomaka u društveni i gospodarski život Republike Hrvatske. Veliki broj potomaka hrvatskih iseljenika traži i želi upoznati svoje korijene što se očituje u činjenici da iz država Južnoameričkog Američkog kontinenta dolazi većina stipendista Središnjeg državnog ureda, polaznika Programa učenja hrvatskoga jezika u Republiku Hrvatsku. Ovo je dobar pokazatelj trenda koji se potvrđuje posljednjih godina. Riječ je o povećanoj želji za povratkom potomaka Hrvata iz Latinske Amerike. Kod ovih povratnika postoji potencijal izuzetnoga bogatstva koji je nužno integrirati u hrvatsko društvo. Ovim programom potiče se stjecanje znanja o hrvatskom jeziku, hrvatskoj povijesti, kulturi i baštini; stvaranje kontakta s obitelji u RH; povezivanje s Hrvatima i drugim potomcima; mogućnost studiranja i/ ili zaposlenja. Ciljevi projektne suradnje su: očuvanje hrvatskog identiteta i baštine; poticanje osjećaj pripadnosti i zajedništva hrvatskog naroda; poticanje kulturne, obrazovne i znanstvene suradnje; jačanje povezanost s Hrvatima izvan RH; održiva integracija i jačanje vidljivosti  potomaka hrvatskih iseljenika na Programu učenja hrvatskoga jezika u Republici Hrvatskoj.</w:t>
      </w:r>
    </w:p>
    <w:p w14:paraId="4EC96D63" w14:textId="77777777" w:rsidR="00197104"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73"/>
        <w:gridCol w:w="2273"/>
        <w:gridCol w:w="929"/>
        <w:gridCol w:w="929"/>
        <w:gridCol w:w="1015"/>
        <w:gridCol w:w="929"/>
        <w:gridCol w:w="929"/>
        <w:gridCol w:w="929"/>
      </w:tblGrid>
      <w:tr w:rsidR="00197104" w14:paraId="1E307CDA" w14:textId="77777777">
        <w:trPr>
          <w:jc w:val="center"/>
        </w:trPr>
        <w:tc>
          <w:tcPr>
            <w:tcW w:w="2245" w:type="dxa"/>
            <w:shd w:val="clear" w:color="auto" w:fill="B5C0D8"/>
          </w:tcPr>
          <w:p w14:paraId="207646A2" w14:textId="77777777" w:rsidR="00197104" w:rsidRDefault="00000000">
            <w:pPr>
              <w:jc w:val="center"/>
            </w:pPr>
            <w:r>
              <w:t>Pokazatelj rezultata</w:t>
            </w:r>
          </w:p>
        </w:tc>
        <w:tc>
          <w:tcPr>
            <w:tcW w:w="2245" w:type="dxa"/>
            <w:shd w:val="clear" w:color="auto" w:fill="B5C0D8"/>
          </w:tcPr>
          <w:p w14:paraId="74807C41" w14:textId="77777777" w:rsidR="00197104" w:rsidRDefault="00000000">
            <w:pPr>
              <w:pStyle w:val="CellHeader"/>
              <w:jc w:val="center"/>
            </w:pPr>
            <w:r>
              <w:rPr>
                <w:rFonts w:cs="Times New Roman"/>
              </w:rPr>
              <w:t>Definicija</w:t>
            </w:r>
          </w:p>
        </w:tc>
        <w:tc>
          <w:tcPr>
            <w:tcW w:w="918" w:type="dxa"/>
            <w:shd w:val="clear" w:color="auto" w:fill="B5C0D8"/>
          </w:tcPr>
          <w:p w14:paraId="002BCDCA" w14:textId="77777777" w:rsidR="00197104" w:rsidRDefault="00000000">
            <w:pPr>
              <w:pStyle w:val="CellHeader"/>
              <w:jc w:val="center"/>
            </w:pPr>
            <w:r>
              <w:rPr>
                <w:rFonts w:cs="Times New Roman"/>
              </w:rPr>
              <w:t>Jedinica</w:t>
            </w:r>
          </w:p>
        </w:tc>
        <w:tc>
          <w:tcPr>
            <w:tcW w:w="918" w:type="dxa"/>
            <w:shd w:val="clear" w:color="auto" w:fill="B5C0D8"/>
          </w:tcPr>
          <w:p w14:paraId="2B8281BF" w14:textId="77777777" w:rsidR="00197104" w:rsidRDefault="00000000">
            <w:pPr>
              <w:pStyle w:val="CellHeader"/>
              <w:jc w:val="center"/>
            </w:pPr>
            <w:r>
              <w:rPr>
                <w:rFonts w:cs="Times New Roman"/>
              </w:rPr>
              <w:t>Polazna vrijednost</w:t>
            </w:r>
          </w:p>
        </w:tc>
        <w:tc>
          <w:tcPr>
            <w:tcW w:w="918" w:type="dxa"/>
            <w:shd w:val="clear" w:color="auto" w:fill="B5C0D8"/>
          </w:tcPr>
          <w:p w14:paraId="48B83B2E" w14:textId="77777777" w:rsidR="00197104" w:rsidRDefault="00000000">
            <w:pPr>
              <w:pStyle w:val="CellHeader"/>
              <w:jc w:val="center"/>
            </w:pPr>
            <w:r>
              <w:rPr>
                <w:rFonts w:cs="Times New Roman"/>
              </w:rPr>
              <w:t>Izvor podataka</w:t>
            </w:r>
          </w:p>
        </w:tc>
        <w:tc>
          <w:tcPr>
            <w:tcW w:w="918" w:type="dxa"/>
            <w:shd w:val="clear" w:color="auto" w:fill="B5C0D8"/>
          </w:tcPr>
          <w:p w14:paraId="5EC31DD0" w14:textId="77777777" w:rsidR="00197104" w:rsidRDefault="00000000">
            <w:pPr>
              <w:pStyle w:val="CellHeader"/>
              <w:jc w:val="center"/>
            </w:pPr>
            <w:r>
              <w:rPr>
                <w:rFonts w:cs="Times New Roman"/>
              </w:rPr>
              <w:t>Ciljana vrijednost (2023.)</w:t>
            </w:r>
          </w:p>
        </w:tc>
        <w:tc>
          <w:tcPr>
            <w:tcW w:w="918" w:type="dxa"/>
            <w:shd w:val="clear" w:color="auto" w:fill="B5C0D8"/>
          </w:tcPr>
          <w:p w14:paraId="7E5BA70D" w14:textId="77777777" w:rsidR="00197104" w:rsidRDefault="00000000">
            <w:pPr>
              <w:pStyle w:val="CellHeader"/>
              <w:jc w:val="center"/>
            </w:pPr>
            <w:r>
              <w:rPr>
                <w:rFonts w:cs="Times New Roman"/>
              </w:rPr>
              <w:t>Ciljana vrijednost (2024.)</w:t>
            </w:r>
          </w:p>
        </w:tc>
        <w:tc>
          <w:tcPr>
            <w:tcW w:w="918" w:type="dxa"/>
            <w:shd w:val="clear" w:color="auto" w:fill="B5C0D8"/>
          </w:tcPr>
          <w:p w14:paraId="1D248C8B" w14:textId="77777777" w:rsidR="00197104" w:rsidRDefault="00000000">
            <w:pPr>
              <w:pStyle w:val="CellHeader"/>
              <w:jc w:val="center"/>
            </w:pPr>
            <w:r>
              <w:rPr>
                <w:rFonts w:cs="Times New Roman"/>
              </w:rPr>
              <w:t>Ciljana vrijednost (2025.)</w:t>
            </w:r>
          </w:p>
        </w:tc>
      </w:tr>
      <w:tr w:rsidR="00197104" w14:paraId="5F9B2B2B" w14:textId="77777777">
        <w:trPr>
          <w:jc w:val="center"/>
        </w:trPr>
        <w:tc>
          <w:tcPr>
            <w:tcW w:w="2245" w:type="dxa"/>
            <w:vAlign w:val="top"/>
          </w:tcPr>
          <w:p w14:paraId="45326E31" w14:textId="77777777" w:rsidR="00197104" w:rsidRDefault="00000000">
            <w:pPr>
              <w:pStyle w:val="CellColumn"/>
              <w:jc w:val="left"/>
            </w:pPr>
            <w:r>
              <w:rPr>
                <w:rFonts w:cs="Times New Roman"/>
              </w:rPr>
              <w:t>Izrađen Program dobrodošlice i Akcijski plan integracije</w:t>
            </w:r>
          </w:p>
        </w:tc>
        <w:tc>
          <w:tcPr>
            <w:tcW w:w="2245" w:type="dxa"/>
            <w:vAlign w:val="top"/>
          </w:tcPr>
          <w:p w14:paraId="3ABA3414" w14:textId="77777777" w:rsidR="00197104" w:rsidRDefault="00197104">
            <w:pPr>
              <w:jc w:val="left"/>
            </w:pPr>
          </w:p>
        </w:tc>
        <w:tc>
          <w:tcPr>
            <w:tcW w:w="918" w:type="dxa"/>
          </w:tcPr>
          <w:p w14:paraId="146CBAC9" w14:textId="77777777" w:rsidR="00197104" w:rsidRDefault="00000000">
            <w:pPr>
              <w:jc w:val="center"/>
            </w:pPr>
            <w:r>
              <w:t>Broj</w:t>
            </w:r>
          </w:p>
        </w:tc>
        <w:tc>
          <w:tcPr>
            <w:tcW w:w="918" w:type="dxa"/>
          </w:tcPr>
          <w:p w14:paraId="2A466A7E" w14:textId="77777777" w:rsidR="00197104" w:rsidRDefault="00000000">
            <w:pPr>
              <w:jc w:val="center"/>
            </w:pPr>
            <w:r>
              <w:t>0</w:t>
            </w:r>
          </w:p>
        </w:tc>
        <w:tc>
          <w:tcPr>
            <w:tcW w:w="918" w:type="dxa"/>
          </w:tcPr>
          <w:p w14:paraId="6A702376" w14:textId="77777777" w:rsidR="00197104" w:rsidRDefault="00000000">
            <w:pPr>
              <w:pStyle w:val="CellColumn"/>
              <w:jc w:val="center"/>
            </w:pPr>
            <w:r>
              <w:rPr>
                <w:rFonts w:cs="Times New Roman"/>
              </w:rPr>
              <w:t>SDUHIRH</w:t>
            </w:r>
          </w:p>
        </w:tc>
        <w:tc>
          <w:tcPr>
            <w:tcW w:w="918" w:type="dxa"/>
          </w:tcPr>
          <w:p w14:paraId="6B0D4ED7" w14:textId="77777777" w:rsidR="00197104" w:rsidRDefault="00000000">
            <w:pPr>
              <w:jc w:val="center"/>
            </w:pPr>
            <w:r>
              <w:t>2</w:t>
            </w:r>
          </w:p>
        </w:tc>
        <w:tc>
          <w:tcPr>
            <w:tcW w:w="918" w:type="dxa"/>
          </w:tcPr>
          <w:p w14:paraId="78967A4C" w14:textId="77777777" w:rsidR="00197104" w:rsidRDefault="00000000">
            <w:pPr>
              <w:jc w:val="center"/>
            </w:pPr>
            <w:r>
              <w:t>2</w:t>
            </w:r>
          </w:p>
        </w:tc>
        <w:tc>
          <w:tcPr>
            <w:tcW w:w="918" w:type="dxa"/>
          </w:tcPr>
          <w:p w14:paraId="3FDEC0E7" w14:textId="77777777" w:rsidR="00197104" w:rsidRDefault="00000000">
            <w:pPr>
              <w:jc w:val="center"/>
            </w:pPr>
            <w:r>
              <w:t>2</w:t>
            </w:r>
          </w:p>
        </w:tc>
      </w:tr>
      <w:tr w:rsidR="00197104" w14:paraId="6A0E06D4" w14:textId="77777777">
        <w:trPr>
          <w:jc w:val="center"/>
        </w:trPr>
        <w:tc>
          <w:tcPr>
            <w:tcW w:w="2245" w:type="dxa"/>
            <w:vAlign w:val="top"/>
          </w:tcPr>
          <w:p w14:paraId="5ED3F4E0" w14:textId="77777777" w:rsidR="00197104" w:rsidRDefault="00000000">
            <w:pPr>
              <w:pStyle w:val="CellColumn"/>
              <w:jc w:val="left"/>
            </w:pPr>
            <w:r>
              <w:rPr>
                <w:rFonts w:cs="Times New Roman"/>
              </w:rPr>
              <w:t>Broj ubrzanih primitaka u državljanstvo</w:t>
            </w:r>
          </w:p>
        </w:tc>
        <w:tc>
          <w:tcPr>
            <w:tcW w:w="2245" w:type="dxa"/>
            <w:vAlign w:val="top"/>
          </w:tcPr>
          <w:p w14:paraId="04661091" w14:textId="77777777" w:rsidR="00197104" w:rsidRDefault="00197104">
            <w:pPr>
              <w:jc w:val="left"/>
            </w:pPr>
          </w:p>
        </w:tc>
        <w:tc>
          <w:tcPr>
            <w:tcW w:w="918" w:type="dxa"/>
          </w:tcPr>
          <w:p w14:paraId="5A964053" w14:textId="77777777" w:rsidR="00197104" w:rsidRDefault="00000000">
            <w:pPr>
              <w:jc w:val="center"/>
            </w:pPr>
            <w:r>
              <w:t>Broj</w:t>
            </w:r>
          </w:p>
        </w:tc>
        <w:tc>
          <w:tcPr>
            <w:tcW w:w="918" w:type="dxa"/>
          </w:tcPr>
          <w:p w14:paraId="512E8C17" w14:textId="77777777" w:rsidR="00197104" w:rsidRDefault="00000000">
            <w:pPr>
              <w:jc w:val="center"/>
            </w:pPr>
            <w:r>
              <w:t>22</w:t>
            </w:r>
          </w:p>
        </w:tc>
        <w:tc>
          <w:tcPr>
            <w:tcW w:w="918" w:type="dxa"/>
          </w:tcPr>
          <w:p w14:paraId="01C12354" w14:textId="77777777" w:rsidR="00197104" w:rsidRDefault="00000000">
            <w:pPr>
              <w:pStyle w:val="CellColumn"/>
              <w:jc w:val="center"/>
            </w:pPr>
            <w:r>
              <w:rPr>
                <w:rFonts w:cs="Times New Roman"/>
              </w:rPr>
              <w:t>SDUHIRH</w:t>
            </w:r>
          </w:p>
        </w:tc>
        <w:tc>
          <w:tcPr>
            <w:tcW w:w="918" w:type="dxa"/>
          </w:tcPr>
          <w:p w14:paraId="6975003D" w14:textId="77777777" w:rsidR="00197104" w:rsidRDefault="00000000">
            <w:pPr>
              <w:jc w:val="center"/>
            </w:pPr>
            <w:r>
              <w:t>110</w:t>
            </w:r>
          </w:p>
        </w:tc>
        <w:tc>
          <w:tcPr>
            <w:tcW w:w="918" w:type="dxa"/>
          </w:tcPr>
          <w:p w14:paraId="4897233E" w14:textId="77777777" w:rsidR="00197104" w:rsidRDefault="00000000">
            <w:pPr>
              <w:jc w:val="center"/>
            </w:pPr>
            <w:r>
              <w:t>115</w:t>
            </w:r>
          </w:p>
        </w:tc>
        <w:tc>
          <w:tcPr>
            <w:tcW w:w="918" w:type="dxa"/>
          </w:tcPr>
          <w:p w14:paraId="692FCE66" w14:textId="77777777" w:rsidR="00197104" w:rsidRDefault="00000000">
            <w:pPr>
              <w:jc w:val="center"/>
            </w:pPr>
            <w:r>
              <w:t>120</w:t>
            </w:r>
          </w:p>
        </w:tc>
      </w:tr>
      <w:tr w:rsidR="00197104" w14:paraId="2B0264EC" w14:textId="77777777">
        <w:trPr>
          <w:jc w:val="center"/>
        </w:trPr>
        <w:tc>
          <w:tcPr>
            <w:tcW w:w="2245" w:type="dxa"/>
            <w:vAlign w:val="top"/>
          </w:tcPr>
          <w:p w14:paraId="3728E2CF" w14:textId="77777777" w:rsidR="00197104" w:rsidRDefault="00000000">
            <w:pPr>
              <w:pStyle w:val="CellColumn"/>
              <w:jc w:val="left"/>
            </w:pPr>
            <w:r>
              <w:rPr>
                <w:rFonts w:cs="Times New Roman"/>
              </w:rPr>
              <w:t>Pružena potpora projektima nevladinih organizacija koji pridnose kvalitetnoj integraciji</w:t>
            </w:r>
          </w:p>
        </w:tc>
        <w:tc>
          <w:tcPr>
            <w:tcW w:w="2245" w:type="dxa"/>
            <w:vAlign w:val="top"/>
          </w:tcPr>
          <w:p w14:paraId="3691F957" w14:textId="77777777" w:rsidR="00197104" w:rsidRDefault="00197104">
            <w:pPr>
              <w:jc w:val="left"/>
            </w:pPr>
          </w:p>
        </w:tc>
        <w:tc>
          <w:tcPr>
            <w:tcW w:w="918" w:type="dxa"/>
          </w:tcPr>
          <w:p w14:paraId="191745CA" w14:textId="77777777" w:rsidR="00197104" w:rsidRDefault="00000000">
            <w:pPr>
              <w:jc w:val="center"/>
            </w:pPr>
            <w:r>
              <w:t>Broj</w:t>
            </w:r>
          </w:p>
        </w:tc>
        <w:tc>
          <w:tcPr>
            <w:tcW w:w="918" w:type="dxa"/>
          </w:tcPr>
          <w:p w14:paraId="2CDD1F4A" w14:textId="77777777" w:rsidR="00197104" w:rsidRDefault="00000000">
            <w:pPr>
              <w:jc w:val="center"/>
            </w:pPr>
            <w:r>
              <w:t>1</w:t>
            </w:r>
          </w:p>
        </w:tc>
        <w:tc>
          <w:tcPr>
            <w:tcW w:w="918" w:type="dxa"/>
          </w:tcPr>
          <w:p w14:paraId="3A06299B" w14:textId="77777777" w:rsidR="00197104" w:rsidRDefault="00000000">
            <w:pPr>
              <w:pStyle w:val="CellColumn"/>
              <w:jc w:val="center"/>
            </w:pPr>
            <w:r>
              <w:rPr>
                <w:rFonts w:cs="Times New Roman"/>
              </w:rPr>
              <w:t>SDUHIRH</w:t>
            </w:r>
          </w:p>
        </w:tc>
        <w:tc>
          <w:tcPr>
            <w:tcW w:w="918" w:type="dxa"/>
          </w:tcPr>
          <w:p w14:paraId="19770357" w14:textId="77777777" w:rsidR="00197104" w:rsidRDefault="00000000">
            <w:pPr>
              <w:jc w:val="center"/>
            </w:pPr>
            <w:r>
              <w:t>2</w:t>
            </w:r>
          </w:p>
        </w:tc>
        <w:tc>
          <w:tcPr>
            <w:tcW w:w="918" w:type="dxa"/>
          </w:tcPr>
          <w:p w14:paraId="05C7E6E4" w14:textId="77777777" w:rsidR="00197104" w:rsidRDefault="00000000">
            <w:pPr>
              <w:jc w:val="center"/>
            </w:pPr>
            <w:r>
              <w:t>5</w:t>
            </w:r>
          </w:p>
        </w:tc>
        <w:tc>
          <w:tcPr>
            <w:tcW w:w="918" w:type="dxa"/>
          </w:tcPr>
          <w:p w14:paraId="60F17AD7" w14:textId="77777777" w:rsidR="00197104" w:rsidRDefault="00000000">
            <w:pPr>
              <w:jc w:val="center"/>
            </w:pPr>
            <w:r>
              <w:t>10</w:t>
            </w:r>
          </w:p>
        </w:tc>
      </w:tr>
    </w:tbl>
    <w:p w14:paraId="15E66AE8" w14:textId="77777777" w:rsidR="00197104" w:rsidRDefault="00197104">
      <w:pPr>
        <w:jc w:val="left"/>
      </w:pPr>
    </w:p>
    <w:p w14:paraId="43A01076" w14:textId="77777777" w:rsidR="00197104" w:rsidRDefault="00000000">
      <w:pPr>
        <w:pStyle w:val="Heading4"/>
      </w:pPr>
      <w:r>
        <w:t>K862017 INFORMATIZACIJA DRŽAVNOG UREDA ZA HRVATE IZVAN REPUBLIKE HRVATSKE</w:t>
      </w:r>
    </w:p>
    <w:p w14:paraId="6EA451F6" w14:textId="77777777" w:rsidR="00197104" w:rsidRDefault="00000000">
      <w:pPr>
        <w:pStyle w:val="Heading8"/>
        <w:jc w:val="left"/>
      </w:pPr>
      <w:r>
        <w:t>Zakonske i druge pravne osnove</w:t>
      </w:r>
    </w:p>
    <w:p w14:paraId="30E93511" w14:textId="77777777" w:rsidR="00197104" w:rsidRDefault="00000000">
      <w:r>
        <w:t>Zakon o odnosima Republike Hrvatske s Hrvatima izvan Republike Hrvatske čl. 12., 13., 14. i 15.; Uredba o unutarnjem ustrojstvu Središnjeg državnog ureda za Hrvate izvan Republike Hrvatske</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197104" w14:paraId="6316C014" w14:textId="77777777">
        <w:trPr>
          <w:jc w:val="center"/>
        </w:trPr>
        <w:tc>
          <w:tcPr>
            <w:tcW w:w="1530" w:type="dxa"/>
            <w:shd w:val="clear" w:color="auto" w:fill="B5C0D8"/>
          </w:tcPr>
          <w:p w14:paraId="7DA599D3" w14:textId="77777777" w:rsidR="00197104" w:rsidRDefault="00000000">
            <w:pPr>
              <w:pStyle w:val="CellHeader"/>
              <w:jc w:val="center"/>
            </w:pPr>
            <w:r>
              <w:rPr>
                <w:rFonts w:cs="Times New Roman"/>
              </w:rPr>
              <w:t>Naziv aktivnosti</w:t>
            </w:r>
          </w:p>
        </w:tc>
        <w:tc>
          <w:tcPr>
            <w:tcW w:w="1632" w:type="dxa"/>
            <w:shd w:val="clear" w:color="auto" w:fill="B5C0D8"/>
          </w:tcPr>
          <w:p w14:paraId="550B2CE3" w14:textId="77777777" w:rsidR="00197104" w:rsidRDefault="00000000">
            <w:pPr>
              <w:pStyle w:val="CellHeader"/>
              <w:jc w:val="center"/>
            </w:pPr>
            <w:r>
              <w:rPr>
                <w:rFonts w:cs="Times New Roman"/>
              </w:rPr>
              <w:t>Izvršenje 2021. (eur)</w:t>
            </w:r>
          </w:p>
        </w:tc>
        <w:tc>
          <w:tcPr>
            <w:tcW w:w="1632" w:type="dxa"/>
            <w:shd w:val="clear" w:color="auto" w:fill="B5C0D8"/>
          </w:tcPr>
          <w:p w14:paraId="28C5D669" w14:textId="77777777" w:rsidR="00197104" w:rsidRDefault="00000000">
            <w:pPr>
              <w:pStyle w:val="CellHeader"/>
              <w:jc w:val="center"/>
            </w:pPr>
            <w:r>
              <w:rPr>
                <w:rFonts w:cs="Times New Roman"/>
              </w:rPr>
              <w:t>Plan 2022. (eur)</w:t>
            </w:r>
          </w:p>
        </w:tc>
        <w:tc>
          <w:tcPr>
            <w:tcW w:w="1632" w:type="dxa"/>
            <w:shd w:val="clear" w:color="auto" w:fill="B5C0D8"/>
          </w:tcPr>
          <w:p w14:paraId="48BF3ABC" w14:textId="77777777" w:rsidR="00197104" w:rsidRDefault="00000000">
            <w:pPr>
              <w:pStyle w:val="CellHeader"/>
              <w:jc w:val="center"/>
            </w:pPr>
            <w:r>
              <w:rPr>
                <w:rFonts w:cs="Times New Roman"/>
              </w:rPr>
              <w:t>Plan 2023. (eur)</w:t>
            </w:r>
          </w:p>
        </w:tc>
        <w:tc>
          <w:tcPr>
            <w:tcW w:w="1632" w:type="dxa"/>
            <w:shd w:val="clear" w:color="auto" w:fill="B5C0D8"/>
          </w:tcPr>
          <w:p w14:paraId="6B3D07CD" w14:textId="77777777" w:rsidR="00197104" w:rsidRDefault="00000000">
            <w:pPr>
              <w:pStyle w:val="CellHeader"/>
              <w:jc w:val="center"/>
            </w:pPr>
            <w:r>
              <w:rPr>
                <w:rFonts w:cs="Times New Roman"/>
              </w:rPr>
              <w:t>Plan 2024. (eur)</w:t>
            </w:r>
          </w:p>
        </w:tc>
        <w:tc>
          <w:tcPr>
            <w:tcW w:w="1632" w:type="dxa"/>
            <w:shd w:val="clear" w:color="auto" w:fill="B5C0D8"/>
          </w:tcPr>
          <w:p w14:paraId="1F612495" w14:textId="77777777" w:rsidR="00197104" w:rsidRDefault="00000000">
            <w:pPr>
              <w:pStyle w:val="CellHeader"/>
              <w:jc w:val="center"/>
            </w:pPr>
            <w:r>
              <w:rPr>
                <w:rFonts w:cs="Times New Roman"/>
              </w:rPr>
              <w:t>Plan 2025. (eur)</w:t>
            </w:r>
          </w:p>
        </w:tc>
        <w:tc>
          <w:tcPr>
            <w:tcW w:w="510" w:type="dxa"/>
            <w:shd w:val="clear" w:color="auto" w:fill="B5C0D8"/>
          </w:tcPr>
          <w:p w14:paraId="6CC52B30" w14:textId="77777777" w:rsidR="00197104" w:rsidRDefault="00000000">
            <w:pPr>
              <w:pStyle w:val="CellHeader"/>
              <w:jc w:val="center"/>
            </w:pPr>
            <w:r>
              <w:rPr>
                <w:rFonts w:cs="Times New Roman"/>
              </w:rPr>
              <w:t>Indeks 2023/2022</w:t>
            </w:r>
          </w:p>
        </w:tc>
      </w:tr>
      <w:tr w:rsidR="00197104" w14:paraId="032BD9E8" w14:textId="77777777">
        <w:trPr>
          <w:jc w:val="center"/>
        </w:trPr>
        <w:tc>
          <w:tcPr>
            <w:tcW w:w="1530" w:type="dxa"/>
            <w:vAlign w:val="top"/>
          </w:tcPr>
          <w:p w14:paraId="7AD3B1FA" w14:textId="77777777" w:rsidR="00197104" w:rsidRDefault="00000000">
            <w:pPr>
              <w:pStyle w:val="CellColumn"/>
              <w:jc w:val="left"/>
            </w:pPr>
            <w:r>
              <w:rPr>
                <w:rFonts w:cs="Times New Roman"/>
              </w:rPr>
              <w:t>K862017</w:t>
            </w:r>
          </w:p>
        </w:tc>
        <w:tc>
          <w:tcPr>
            <w:tcW w:w="1632" w:type="dxa"/>
            <w:vAlign w:val="top"/>
          </w:tcPr>
          <w:p w14:paraId="265FC78C" w14:textId="77777777" w:rsidR="00197104" w:rsidRDefault="00000000">
            <w:pPr>
              <w:jc w:val="right"/>
            </w:pPr>
            <w:r>
              <w:t>1.714</w:t>
            </w:r>
          </w:p>
        </w:tc>
        <w:tc>
          <w:tcPr>
            <w:tcW w:w="1632" w:type="dxa"/>
            <w:vAlign w:val="top"/>
          </w:tcPr>
          <w:p w14:paraId="437705EC" w14:textId="77777777" w:rsidR="00197104" w:rsidRDefault="00000000">
            <w:pPr>
              <w:jc w:val="right"/>
            </w:pPr>
            <w:r>
              <w:t>53.089</w:t>
            </w:r>
          </w:p>
        </w:tc>
        <w:tc>
          <w:tcPr>
            <w:tcW w:w="1632" w:type="dxa"/>
            <w:vAlign w:val="top"/>
          </w:tcPr>
          <w:p w14:paraId="482B1430" w14:textId="77777777" w:rsidR="00197104" w:rsidRDefault="00000000">
            <w:pPr>
              <w:jc w:val="right"/>
            </w:pPr>
            <w:r>
              <w:t>79.634</w:t>
            </w:r>
          </w:p>
        </w:tc>
        <w:tc>
          <w:tcPr>
            <w:tcW w:w="1632" w:type="dxa"/>
            <w:vAlign w:val="top"/>
          </w:tcPr>
          <w:p w14:paraId="37B24D08" w14:textId="77777777" w:rsidR="00197104" w:rsidRDefault="00000000">
            <w:pPr>
              <w:jc w:val="right"/>
            </w:pPr>
            <w:r>
              <w:t>66.362</w:t>
            </w:r>
          </w:p>
        </w:tc>
        <w:tc>
          <w:tcPr>
            <w:tcW w:w="1632" w:type="dxa"/>
            <w:vAlign w:val="top"/>
          </w:tcPr>
          <w:p w14:paraId="4E41EC58" w14:textId="77777777" w:rsidR="00197104" w:rsidRDefault="00000000">
            <w:pPr>
              <w:jc w:val="right"/>
            </w:pPr>
            <w:r>
              <w:t>67.689</w:t>
            </w:r>
          </w:p>
        </w:tc>
        <w:tc>
          <w:tcPr>
            <w:tcW w:w="510" w:type="dxa"/>
            <w:vAlign w:val="top"/>
          </w:tcPr>
          <w:p w14:paraId="5214CDE6" w14:textId="77777777" w:rsidR="00197104" w:rsidRDefault="00000000">
            <w:pPr>
              <w:jc w:val="right"/>
            </w:pPr>
            <w:r>
              <w:t>150,0</w:t>
            </w:r>
          </w:p>
        </w:tc>
      </w:tr>
    </w:tbl>
    <w:p w14:paraId="44535B98" w14:textId="77777777" w:rsidR="00197104" w:rsidRDefault="00197104">
      <w:pPr>
        <w:jc w:val="left"/>
      </w:pPr>
    </w:p>
    <w:p w14:paraId="4CEDA68B" w14:textId="77777777" w:rsidR="00197104" w:rsidRDefault="00000000">
      <w:r>
        <w:t xml:space="preserve">U svrhu i s ciljem modernizacije i osuvremenjivanja sustava pružanja financijske potpore iz sredstava državnog proračuna planiran je daljnji razvoj aplikativnih rješenja koja omogućavaju on line prijavu i provedbu javnih natječaja i javnih poziva. Dio sredstava planiran je i za obnovu dotrajale računalne opreme.   </w:t>
      </w:r>
    </w:p>
    <w:p w14:paraId="541B088C" w14:textId="77777777" w:rsidR="00197104" w:rsidRDefault="00000000">
      <w:r>
        <w:t>U 2023. je planirano 50% sredstava uložiti u unapređenje postojećih aplikativnih rješenja, 50% sredstava planirano je za nabavu računalne opreme (prijenosnih računala) i licenci. Slična raspodjela planirana je u cijelom razdoblju.</w:t>
      </w:r>
    </w:p>
    <w:sectPr w:rsidR="00197104"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F2F2" w14:textId="77777777" w:rsidR="003664CC" w:rsidRDefault="003664CC" w:rsidP="00F352E6">
      <w:r>
        <w:separator/>
      </w:r>
    </w:p>
  </w:endnote>
  <w:endnote w:type="continuationSeparator" w:id="0">
    <w:p w14:paraId="0A13E991" w14:textId="77777777" w:rsidR="003664CC" w:rsidRDefault="003664CC"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D20A" w14:textId="77777777" w:rsidR="00322898" w:rsidRPr="00D769ED" w:rsidRDefault="00000000"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A345" w14:textId="77777777" w:rsidR="003664CC" w:rsidRDefault="003664CC" w:rsidP="00F352E6">
      <w:r>
        <w:separator/>
      </w:r>
    </w:p>
  </w:footnote>
  <w:footnote w:type="continuationSeparator" w:id="0">
    <w:p w14:paraId="2EE036DE" w14:textId="77777777" w:rsidR="003664CC" w:rsidRDefault="003664CC"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EE5" w14:textId="77777777" w:rsidR="00322898" w:rsidRDefault="00000000"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76"/>
    <w:rsid w:val="00013A1A"/>
    <w:rsid w:val="0002533C"/>
    <w:rsid w:val="000352D6"/>
    <w:rsid w:val="000C0A6C"/>
    <w:rsid w:val="0010779D"/>
    <w:rsid w:val="0013155A"/>
    <w:rsid w:val="0017490A"/>
    <w:rsid w:val="00197104"/>
    <w:rsid w:val="001E5246"/>
    <w:rsid w:val="0027042C"/>
    <w:rsid w:val="00311AA1"/>
    <w:rsid w:val="003664CC"/>
    <w:rsid w:val="00382225"/>
    <w:rsid w:val="00386953"/>
    <w:rsid w:val="00463609"/>
    <w:rsid w:val="00480C76"/>
    <w:rsid w:val="004C01B5"/>
    <w:rsid w:val="0052289C"/>
    <w:rsid w:val="00524A66"/>
    <w:rsid w:val="00526A7C"/>
    <w:rsid w:val="005A70C0"/>
    <w:rsid w:val="005B6ED7"/>
    <w:rsid w:val="005E2D85"/>
    <w:rsid w:val="00633683"/>
    <w:rsid w:val="00674346"/>
    <w:rsid w:val="006B3283"/>
    <w:rsid w:val="007665AA"/>
    <w:rsid w:val="007A7E45"/>
    <w:rsid w:val="007D1C46"/>
    <w:rsid w:val="007D395B"/>
    <w:rsid w:val="007D4430"/>
    <w:rsid w:val="00847495"/>
    <w:rsid w:val="008636E2"/>
    <w:rsid w:val="008A7E2A"/>
    <w:rsid w:val="009359F2"/>
    <w:rsid w:val="0094382E"/>
    <w:rsid w:val="00951B1A"/>
    <w:rsid w:val="009E33D3"/>
    <w:rsid w:val="00A021A2"/>
    <w:rsid w:val="00A320E5"/>
    <w:rsid w:val="00A70582"/>
    <w:rsid w:val="00AB5FEA"/>
    <w:rsid w:val="00AB7B4E"/>
    <w:rsid w:val="00B15946"/>
    <w:rsid w:val="00B2737F"/>
    <w:rsid w:val="00B31E2E"/>
    <w:rsid w:val="00B41BF8"/>
    <w:rsid w:val="00BA487B"/>
    <w:rsid w:val="00BA7BD1"/>
    <w:rsid w:val="00BB642B"/>
    <w:rsid w:val="00BF02E9"/>
    <w:rsid w:val="00BF3F24"/>
    <w:rsid w:val="00C7470A"/>
    <w:rsid w:val="00DE2416"/>
    <w:rsid w:val="00E42E87"/>
    <w:rsid w:val="00E62EF0"/>
    <w:rsid w:val="00ED0E3A"/>
    <w:rsid w:val="00F352E6"/>
    <w:rsid w:val="00F64E91"/>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2702D"/>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5C74-F0A5-43D9-90B4-B27B2CF5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11871</Words>
  <Characters>67666</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Anita Štefančić</cp:lastModifiedBy>
  <cp:revision>16</cp:revision>
  <dcterms:created xsi:type="dcterms:W3CDTF">2016-10-28T08:23:00Z</dcterms:created>
  <dcterms:modified xsi:type="dcterms:W3CDTF">2023-05-05T10:12:00Z</dcterms:modified>
</cp:coreProperties>
</file>